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F0D" w:rsidRDefault="00BA3F0D" w:rsidP="00BA3F0D">
      <w:pPr>
        <w:pStyle w:val="a3"/>
        <w:jc w:val="center"/>
        <w:rPr>
          <w:b/>
          <w:bCs/>
        </w:rPr>
      </w:pPr>
      <w:r>
        <w:rPr>
          <w:rFonts w:ascii="Arial" w:hAnsi="Arial" w:cs="Arial"/>
          <w:b/>
          <w:bCs/>
          <w:color w:val="0000FF"/>
        </w:rPr>
        <w:t>СПОСОБ РЕАЛИЗАЦИИ ОДНОСТОРОННЕЙ ИНДУКТИВНОЙ СВЯЗИ </w:t>
      </w:r>
    </w:p>
    <w:p w:rsidR="00BA3F0D" w:rsidRDefault="00BA3F0D" w:rsidP="00BA3F0D">
      <w:pPr>
        <w:pStyle w:val="a3"/>
        <w:jc w:val="right"/>
      </w:pPr>
      <w:r>
        <w:rPr>
          <w:rFonts w:ascii="Arial" w:hAnsi="Arial" w:cs="Arial"/>
          <w:b/>
          <w:bCs/>
          <w:i/>
          <w:iCs/>
          <w:color w:val="FF0000"/>
          <w:sz w:val="20"/>
          <w:szCs w:val="20"/>
        </w:rPr>
        <w:t>© Евгений Михайлович Ефимов</w:t>
      </w:r>
    </w:p>
    <w:p w:rsidR="00BA3F0D" w:rsidRDefault="00BA3F0D" w:rsidP="00BA3F0D">
      <w:pPr>
        <w:pStyle w:val="a3"/>
        <w:jc w:val="center"/>
        <w:rPr>
          <w:b/>
          <w:bCs/>
        </w:rPr>
      </w:pPr>
      <w:r>
        <w:rPr>
          <w:rFonts w:ascii="Arial" w:hAnsi="Arial" w:cs="Arial"/>
          <w:b/>
          <w:bCs/>
          <w:color w:val="0000FF"/>
        </w:rPr>
        <w:t>НАСОС- КОНЦЕНТРАТОР РАССЕЯННОЙ ЭЛЕКТРОМАГНИТНОЙ (ЭМ) ЭНЕРГИИ </w:t>
      </w:r>
    </w:p>
    <w:p w:rsidR="00BA3F0D" w:rsidRDefault="00BA3F0D" w:rsidP="00BA3F0D">
      <w:pPr>
        <w:pStyle w:val="a3"/>
      </w:pPr>
      <w:r>
        <w:rPr>
          <w:rFonts w:ascii="Arial" w:hAnsi="Arial" w:cs="Arial"/>
          <w:sz w:val="20"/>
          <w:szCs w:val="20"/>
        </w:rPr>
        <w:t xml:space="preserve">Такое устройство представляет собой всего лишь систему из двух колебательных контуров, однако связанных между собой односторонней индуктивной связью. То </w:t>
      </w:r>
      <w:r w:rsidR="005F29A1">
        <w:rPr>
          <w:rFonts w:ascii="Arial" w:hAnsi="Arial" w:cs="Arial"/>
          <w:sz w:val="20"/>
          <w:szCs w:val="20"/>
        </w:rPr>
        <w:t>есть связь первичного контура с</w:t>
      </w:r>
      <w:r>
        <w:rPr>
          <w:rFonts w:ascii="Arial" w:hAnsi="Arial" w:cs="Arial"/>
          <w:sz w:val="20"/>
          <w:szCs w:val="20"/>
        </w:rPr>
        <w:t xml:space="preserve"> вторичным весьма существенна, и в то же время связь вторичного контура с первичным близка к нулю. </w:t>
      </w:r>
    </w:p>
    <w:p w:rsidR="00BA3F0D" w:rsidRDefault="00BA3F0D" w:rsidP="00BA3F0D">
      <w:pPr>
        <w:pStyle w:val="a3"/>
      </w:pPr>
      <w:r>
        <w:rPr>
          <w:rFonts w:ascii="Arial" w:hAnsi="Arial" w:cs="Arial"/>
          <w:sz w:val="20"/>
          <w:szCs w:val="20"/>
        </w:rPr>
        <w:t xml:space="preserve">Благодаря этому любые процессы (например, отбор мощности), происходящие во вторичном контуре, не оказывают влияния на работу первичного контура, на его добротность и на идущий в нем резонансный процесс. </w:t>
      </w:r>
    </w:p>
    <w:p w:rsidR="00BA3F0D" w:rsidRDefault="00BA3F0D" w:rsidP="00BA3F0D">
      <w:pPr>
        <w:pStyle w:val="a3"/>
      </w:pPr>
      <w:r w:rsidRPr="00C14DB3">
        <w:rPr>
          <w:rFonts w:ascii="Arial" w:hAnsi="Arial" w:cs="Arial"/>
          <w:b/>
          <w:bCs/>
          <w:color w:val="0000FF"/>
          <w:sz w:val="20"/>
          <w:szCs w:val="20"/>
        </w:rPr>
        <w:t>Основные отличительные преимущества</w:t>
      </w:r>
      <w:r>
        <w:rPr>
          <w:rFonts w:ascii="Arial" w:hAnsi="Arial" w:cs="Arial"/>
          <w:b/>
          <w:bCs/>
          <w:sz w:val="20"/>
          <w:szCs w:val="20"/>
        </w:rPr>
        <w:t xml:space="preserve"> </w:t>
      </w:r>
      <w:r>
        <w:rPr>
          <w:rFonts w:ascii="Arial" w:hAnsi="Arial" w:cs="Arial"/>
          <w:sz w:val="20"/>
          <w:szCs w:val="20"/>
        </w:rPr>
        <w:t xml:space="preserve">данного устройства перед известными ранее системами контуров, связанных между собой любым видом обычной двусторонней связи (емкостным, трансформаторным, автотрансформаторным) - в том, что применение односторонней индуктивной связи позволяет: </w:t>
      </w:r>
    </w:p>
    <w:p w:rsidR="00BA3F0D" w:rsidRDefault="00BA3F0D" w:rsidP="00BA3F0D">
      <w:pPr>
        <w:pStyle w:val="a3"/>
        <w:numPr>
          <w:ilvl w:val="0"/>
          <w:numId w:val="1"/>
        </w:numPr>
      </w:pPr>
      <w:r>
        <w:rPr>
          <w:rFonts w:ascii="Arial" w:hAnsi="Arial" w:cs="Arial"/>
          <w:sz w:val="20"/>
          <w:szCs w:val="20"/>
        </w:rPr>
        <w:t xml:space="preserve">- получать добротность всей системы в целом в десятки тысяч единиц без расстройки работы контуров по частоте; </w:t>
      </w:r>
    </w:p>
    <w:p w:rsidR="00BA3F0D" w:rsidRDefault="00BA3F0D" w:rsidP="00BA3F0D">
      <w:pPr>
        <w:pStyle w:val="a3"/>
        <w:numPr>
          <w:ilvl w:val="0"/>
          <w:numId w:val="1"/>
        </w:numPr>
      </w:pPr>
      <w:r>
        <w:rPr>
          <w:rFonts w:ascii="Arial" w:hAnsi="Arial" w:cs="Arial"/>
          <w:sz w:val="20"/>
          <w:szCs w:val="20"/>
        </w:rPr>
        <w:t xml:space="preserve">- создавать системы, мощность которых много выше мощности любого из известных в настоящее время видов колебательных контуров или их связанных систем. За счет того, что у данной системы не требуется ограничивать связь первого контура со вторым во избежание расстройки его работы, понятие “критическая связь” здесь просто отсутствует. В данном случае, чем она выше, тем лучше. </w:t>
      </w:r>
    </w:p>
    <w:p w:rsidR="00BA3F0D" w:rsidRPr="00C14DB3" w:rsidRDefault="00BA3F0D" w:rsidP="00BA3F0D">
      <w:pPr>
        <w:pStyle w:val="a3"/>
        <w:rPr>
          <w:color w:val="0000FF"/>
        </w:rPr>
      </w:pPr>
      <w:r>
        <w:rPr>
          <w:rFonts w:ascii="Arial" w:hAnsi="Arial" w:cs="Arial"/>
          <w:b/>
          <w:bCs/>
          <w:sz w:val="20"/>
          <w:szCs w:val="20"/>
        </w:rPr>
        <w:t xml:space="preserve">Способ </w:t>
      </w:r>
      <w:r w:rsidRPr="00C14DB3">
        <w:rPr>
          <w:rFonts w:ascii="Arial" w:hAnsi="Arial" w:cs="Arial"/>
          <w:b/>
          <w:bCs/>
          <w:color w:val="0000FF"/>
          <w:sz w:val="20"/>
          <w:szCs w:val="20"/>
        </w:rPr>
        <w:t>реализации</w:t>
      </w:r>
      <w:r>
        <w:rPr>
          <w:rFonts w:ascii="Arial" w:hAnsi="Arial" w:cs="Arial"/>
          <w:b/>
          <w:bCs/>
          <w:sz w:val="20"/>
          <w:szCs w:val="20"/>
        </w:rPr>
        <w:t xml:space="preserve"> </w:t>
      </w:r>
      <w:r>
        <w:rPr>
          <w:rFonts w:ascii="Arial" w:hAnsi="Arial" w:cs="Arial"/>
          <w:sz w:val="20"/>
          <w:szCs w:val="20"/>
        </w:rPr>
        <w:t xml:space="preserve">односторонней индуктивной связи является обязательной неотъемлемой составляющей частью работы всего устройства, и изобретен специально для применения в нем. Однако при этом он является самостоятельным (и вероятно - пионерным) изобретением, возможно открывающим </w:t>
      </w:r>
      <w:r w:rsidRPr="00C14DB3">
        <w:rPr>
          <w:rFonts w:ascii="Arial" w:hAnsi="Arial" w:cs="Arial"/>
          <w:b/>
          <w:bCs/>
          <w:color w:val="0000FF"/>
          <w:sz w:val="20"/>
          <w:szCs w:val="20"/>
        </w:rPr>
        <w:t>принципиально новые возможности в технике.</w:t>
      </w:r>
      <w:r w:rsidRPr="00C14DB3">
        <w:rPr>
          <w:rFonts w:ascii="Arial" w:hAnsi="Arial" w:cs="Arial"/>
          <w:color w:val="0000FF"/>
          <w:sz w:val="20"/>
          <w:szCs w:val="20"/>
        </w:rPr>
        <w:t xml:space="preserve"> </w:t>
      </w:r>
    </w:p>
    <w:p w:rsidR="00231112" w:rsidRDefault="00BA3F0D" w:rsidP="00BA3F0D">
      <w:pPr>
        <w:pStyle w:val="a3"/>
        <w:rPr>
          <w:rFonts w:ascii="Arial" w:hAnsi="Arial" w:cs="Arial"/>
          <w:sz w:val="20"/>
          <w:szCs w:val="20"/>
          <w:lang w:val="en-US"/>
        </w:rPr>
      </w:pPr>
      <w:r>
        <w:rPr>
          <w:rFonts w:ascii="Arial" w:hAnsi="Arial" w:cs="Arial"/>
          <w:sz w:val="20"/>
          <w:szCs w:val="20"/>
        </w:rPr>
        <w:t>Например, применение его в электромагнитах термоядерных реакторов типа “ТОКАМАК”, возможно, может позволить избежать явления прилипания плазменного шнура к стенкам рабочей камеры, и соответственно – избежать срыва рабочего режима реактора. До сих пор ни одна конструкция не позволяла это сделать.</w:t>
      </w:r>
    </w:p>
    <w:p w:rsidR="00BA3F0D" w:rsidRDefault="00BA3F0D" w:rsidP="00BA3F0D">
      <w:pPr>
        <w:pStyle w:val="a3"/>
      </w:pPr>
      <w:r>
        <w:rPr>
          <w:rFonts w:ascii="Arial" w:hAnsi="Arial" w:cs="Arial"/>
          <w:sz w:val="20"/>
          <w:szCs w:val="20"/>
        </w:rPr>
        <w:t xml:space="preserve"> А электромагниты, выполненные с нулевой индуктивной обратной связью, то есть - с нулевым влиянием плазменного шнура на их обмотки, предположительно позволят скорее вывести реакторы в требующийся устойчивый рабочий режим. </w:t>
      </w:r>
    </w:p>
    <w:p w:rsidR="00BA3F0D" w:rsidRDefault="00BA3F0D" w:rsidP="00BA3F0D">
      <w:pPr>
        <w:pStyle w:val="a3"/>
      </w:pPr>
      <w:r>
        <w:rPr>
          <w:rFonts w:ascii="Arial" w:hAnsi="Arial" w:cs="Arial"/>
          <w:sz w:val="20"/>
          <w:szCs w:val="20"/>
        </w:rPr>
        <w:t xml:space="preserve">Кроме того, очевидно, что предлагаемое новшество, обладая указанными преимуществами, вполне может найти применение в теле- и радиосвязи. </w:t>
      </w:r>
    </w:p>
    <w:p w:rsidR="00BA3F0D" w:rsidRDefault="00BA3F0D" w:rsidP="00BA3F0D">
      <w:pPr>
        <w:pStyle w:val="a3"/>
      </w:pPr>
      <w:r>
        <w:rPr>
          <w:rFonts w:ascii="Arial" w:hAnsi="Arial" w:cs="Arial"/>
          <w:sz w:val="20"/>
          <w:szCs w:val="20"/>
        </w:rPr>
        <w:t xml:space="preserve">Работа с таким устройством, выполненным с заранее заданными расчетными параметрами, вероятно, позволит проверить теорию квантовой физики о том, что физический вакуум является “полем” чрезвычайно быстро возникающих и исчезающих виртуальных частиц, которые при каждом своем возникновении-исчезновении излучают по кванту электромагнитной энергии. </w:t>
      </w:r>
    </w:p>
    <w:p w:rsidR="00231112" w:rsidRDefault="00BA3F0D" w:rsidP="00BA3F0D">
      <w:pPr>
        <w:pStyle w:val="a3"/>
        <w:rPr>
          <w:rFonts w:ascii="Arial" w:hAnsi="Arial" w:cs="Arial"/>
          <w:sz w:val="20"/>
          <w:szCs w:val="20"/>
          <w:lang w:val="en-US"/>
        </w:rPr>
      </w:pPr>
      <w:r w:rsidRPr="00C14DB3">
        <w:rPr>
          <w:rFonts w:ascii="Arial" w:hAnsi="Arial" w:cs="Arial"/>
          <w:b/>
          <w:bCs/>
          <w:color w:val="0000FF"/>
          <w:sz w:val="20"/>
          <w:szCs w:val="20"/>
        </w:rPr>
        <w:t>В идеальном случае</w:t>
      </w:r>
      <w:r>
        <w:rPr>
          <w:rFonts w:ascii="Arial" w:hAnsi="Arial" w:cs="Arial"/>
          <w:sz w:val="20"/>
          <w:szCs w:val="20"/>
        </w:rPr>
        <w:t xml:space="preserve">, если эта теория верна, такое устройство позволит, концентрируя, существенно повышая потенциал этого весьма слабого (малой напряженности) электрического излучения, использовать его в качестве “безграничного” источника бесплатной экологически чистой электроэнергии. (Собственно, в надежде на это все и создавалось – о чем можно судить по названию устройства). </w:t>
      </w:r>
    </w:p>
    <w:p w:rsidR="00BA3F0D" w:rsidRDefault="00BA3F0D" w:rsidP="00BA3F0D">
      <w:pPr>
        <w:pStyle w:val="a3"/>
      </w:pPr>
      <w:r>
        <w:rPr>
          <w:rFonts w:ascii="Arial" w:hAnsi="Arial" w:cs="Arial"/>
          <w:sz w:val="20"/>
          <w:szCs w:val="20"/>
        </w:rPr>
        <w:t>Ведь такое квантовое электромагнитное поле, хотя и имеет весьма низкую напряженность, зато в качестве источника электроэнергии обладает и нулевым внутренним сопротивлением. Точнее - должно обладать из-за практически безграничного числа появляющихся и исчезающих в единицу времени виртуальных частиц и излучаемых ими квантов электромагнитной энергии.</w:t>
      </w:r>
    </w:p>
    <w:p w:rsidR="00BA3F0D" w:rsidRDefault="00BA3F0D" w:rsidP="00BA3F0D">
      <w:pPr>
        <w:pStyle w:val="a3"/>
      </w:pPr>
      <w:r w:rsidRPr="00C14DB3">
        <w:rPr>
          <w:rFonts w:ascii="Arial" w:hAnsi="Arial" w:cs="Arial"/>
          <w:b/>
          <w:bCs/>
          <w:color w:val="0000FF"/>
          <w:sz w:val="20"/>
          <w:szCs w:val="20"/>
        </w:rPr>
        <w:t>В “худшем” случае</w:t>
      </w:r>
      <w:r>
        <w:rPr>
          <w:rFonts w:ascii="Arial" w:hAnsi="Arial" w:cs="Arial"/>
          <w:sz w:val="20"/>
          <w:szCs w:val="20"/>
        </w:rPr>
        <w:t>, энергия будет получена не в неограниченном количестве, а в некоем ограниченном. Но и это позволит, как минимум, уточнить вышеупомянутую теорию и получить новые знания о природе физического вакуума.</w:t>
      </w:r>
    </w:p>
    <w:p w:rsidR="009C41E1" w:rsidRDefault="00BA3F0D" w:rsidP="00BA3F0D">
      <w:pPr>
        <w:pStyle w:val="a3"/>
        <w:rPr>
          <w:rFonts w:ascii="Arial" w:hAnsi="Arial" w:cs="Arial"/>
          <w:sz w:val="20"/>
          <w:szCs w:val="20"/>
          <w:lang w:val="en-US"/>
        </w:rPr>
      </w:pPr>
      <w:r>
        <w:rPr>
          <w:rFonts w:ascii="Arial" w:hAnsi="Arial" w:cs="Arial"/>
          <w:sz w:val="20"/>
          <w:szCs w:val="20"/>
        </w:rPr>
        <w:t xml:space="preserve">Для проверки односторонности индуктивной связи создано несколько опытных образцов. Все они работают. Один из них был выполнен по несколько измененной схеме - для проверки возможности применения его в электромагнитах термоядерных реакторов. </w:t>
      </w:r>
    </w:p>
    <w:p w:rsidR="009C41E1" w:rsidRDefault="00BA3F0D" w:rsidP="00BA3F0D">
      <w:pPr>
        <w:pStyle w:val="a3"/>
        <w:rPr>
          <w:rFonts w:ascii="Arial" w:hAnsi="Arial" w:cs="Arial"/>
          <w:sz w:val="20"/>
          <w:szCs w:val="20"/>
          <w:lang w:val="en-US"/>
        </w:rPr>
      </w:pPr>
      <w:r>
        <w:rPr>
          <w:rFonts w:ascii="Arial" w:hAnsi="Arial" w:cs="Arial"/>
          <w:sz w:val="20"/>
          <w:szCs w:val="20"/>
        </w:rPr>
        <w:t>Он тоже работает требующимся односторонним образом. На основе уже имеющейся пары образцов односторонней индуктивной связи сделаны насосы-концентраторы.</w:t>
      </w:r>
    </w:p>
    <w:p w:rsidR="009C41E1" w:rsidRDefault="00BA3F0D" w:rsidP="00BA3F0D">
      <w:pPr>
        <w:pStyle w:val="a3"/>
        <w:rPr>
          <w:rFonts w:ascii="Arial" w:hAnsi="Arial" w:cs="Arial"/>
          <w:sz w:val="20"/>
          <w:szCs w:val="20"/>
          <w:lang w:val="en-US"/>
        </w:rPr>
      </w:pPr>
      <w:r>
        <w:rPr>
          <w:rFonts w:ascii="Arial" w:hAnsi="Arial" w:cs="Arial"/>
          <w:sz w:val="20"/>
          <w:szCs w:val="20"/>
        </w:rPr>
        <w:lastRenderedPageBreak/>
        <w:t xml:space="preserve"> Поэтому сделаны они с теми параметрами, что были реализованы в опытных образцах, но не с теми, что предположительно требуются для полноценной работы концентраторов.</w:t>
      </w:r>
    </w:p>
    <w:p w:rsidR="00BA3F0D" w:rsidRDefault="00BA3F0D" w:rsidP="00BA3F0D">
      <w:pPr>
        <w:pStyle w:val="a3"/>
      </w:pPr>
      <w:r>
        <w:rPr>
          <w:rFonts w:ascii="Arial" w:hAnsi="Arial" w:cs="Arial"/>
          <w:sz w:val="20"/>
          <w:szCs w:val="20"/>
        </w:rPr>
        <w:t xml:space="preserve"> Тем не менее, оба они работают </w:t>
      </w:r>
      <w:r w:rsidRPr="00DE098A">
        <w:rPr>
          <w:rFonts w:ascii="Arial" w:hAnsi="Arial" w:cs="Arial"/>
          <w:b/>
          <w:bCs/>
          <w:color w:val="0000FF"/>
          <w:sz w:val="20"/>
          <w:szCs w:val="20"/>
        </w:rPr>
        <w:t xml:space="preserve">весьма интересным и несколько </w:t>
      </w:r>
      <w:r w:rsidRPr="00DE098A">
        <w:rPr>
          <w:rFonts w:ascii="Arial" w:hAnsi="Arial" w:cs="Arial"/>
          <w:b/>
          <w:bCs/>
          <w:color w:val="0000FF"/>
          <w:sz w:val="20"/>
          <w:szCs w:val="20"/>
          <w:u w:val="single"/>
        </w:rPr>
        <w:t>необычным и неожиданным</w:t>
      </w:r>
      <w:r w:rsidRPr="00DE098A">
        <w:rPr>
          <w:rFonts w:ascii="Arial" w:hAnsi="Arial" w:cs="Arial"/>
          <w:b/>
          <w:bCs/>
          <w:color w:val="0000FF"/>
          <w:sz w:val="20"/>
          <w:szCs w:val="20"/>
        </w:rPr>
        <w:t xml:space="preserve"> образом</w:t>
      </w:r>
      <w:r>
        <w:rPr>
          <w:rFonts w:ascii="Arial" w:hAnsi="Arial" w:cs="Arial"/>
          <w:b/>
          <w:bCs/>
          <w:sz w:val="20"/>
          <w:szCs w:val="20"/>
        </w:rPr>
        <w:t>.</w:t>
      </w:r>
      <w:r>
        <w:rPr>
          <w:rFonts w:ascii="Arial" w:hAnsi="Arial" w:cs="Arial"/>
          <w:sz w:val="20"/>
          <w:szCs w:val="20"/>
        </w:rPr>
        <w:t xml:space="preserve"> </w:t>
      </w:r>
    </w:p>
    <w:p w:rsidR="009C41E1" w:rsidRDefault="00BA3F0D" w:rsidP="00BA3F0D">
      <w:pPr>
        <w:pStyle w:val="a3"/>
        <w:rPr>
          <w:rFonts w:ascii="Arial" w:hAnsi="Arial" w:cs="Arial"/>
          <w:sz w:val="20"/>
          <w:szCs w:val="20"/>
          <w:lang w:val="en-US"/>
        </w:rPr>
      </w:pPr>
      <w:r>
        <w:rPr>
          <w:rFonts w:ascii="Arial" w:hAnsi="Arial" w:cs="Arial"/>
          <w:sz w:val="20"/>
          <w:szCs w:val="20"/>
        </w:rPr>
        <w:t>Один из них вероятно уже уместней называть демонстрационным. Правда, ещё не демонстрационным образцом насоса-концентратора, а всего лишь демонстрационным образцом эжектора ЭМ энергии.</w:t>
      </w:r>
    </w:p>
    <w:p w:rsidR="00383B3F" w:rsidRDefault="00BA3F0D" w:rsidP="00BA3F0D">
      <w:pPr>
        <w:pStyle w:val="a3"/>
        <w:rPr>
          <w:rFonts w:ascii="Arial" w:hAnsi="Arial" w:cs="Arial"/>
          <w:sz w:val="20"/>
          <w:szCs w:val="20"/>
        </w:rPr>
      </w:pPr>
      <w:r>
        <w:rPr>
          <w:rFonts w:ascii="Arial" w:hAnsi="Arial" w:cs="Arial"/>
          <w:sz w:val="20"/>
          <w:szCs w:val="20"/>
        </w:rPr>
        <w:t xml:space="preserve"> Он наглядней, чем другой, демонстрирует подсос в устройство дополнительной электроэнергии. </w:t>
      </w:r>
    </w:p>
    <w:p w:rsidR="00E356B8" w:rsidRDefault="00BA3F0D" w:rsidP="00BA3F0D">
      <w:pPr>
        <w:pStyle w:val="a3"/>
        <w:rPr>
          <w:rFonts w:ascii="Arial" w:hAnsi="Arial" w:cs="Arial"/>
          <w:sz w:val="20"/>
          <w:szCs w:val="20"/>
        </w:rPr>
      </w:pPr>
      <w:r>
        <w:rPr>
          <w:rFonts w:ascii="Arial" w:hAnsi="Arial" w:cs="Arial"/>
          <w:sz w:val="20"/>
          <w:szCs w:val="20"/>
        </w:rPr>
        <w:t xml:space="preserve">Процесс представляет собой нечто вроде эжекции электромагнитной энергии в устройство, так как отчасти напоминает эжекцию газа. </w:t>
      </w:r>
      <w:r w:rsidRPr="00C14DB3">
        <w:rPr>
          <w:rFonts w:ascii="Arial" w:hAnsi="Arial" w:cs="Arial"/>
          <w:b/>
          <w:bCs/>
          <w:color w:val="0000FF"/>
          <w:sz w:val="20"/>
          <w:szCs w:val="20"/>
          <w:u w:val="single"/>
        </w:rPr>
        <w:t>Требуется дополнительная проверка</w:t>
      </w:r>
      <w:r>
        <w:rPr>
          <w:rFonts w:ascii="Arial" w:hAnsi="Arial" w:cs="Arial"/>
          <w:sz w:val="20"/>
          <w:szCs w:val="20"/>
        </w:rPr>
        <w:t xml:space="preserve">. И если ошибки нет, и приток энергии в систему всё же происходит, то по всему выходит, что происходит он из окружающего пространства. </w:t>
      </w:r>
    </w:p>
    <w:p w:rsidR="009C41E1" w:rsidRDefault="00BA3F0D" w:rsidP="00BA3F0D">
      <w:pPr>
        <w:pStyle w:val="a3"/>
        <w:rPr>
          <w:rFonts w:ascii="Arial" w:hAnsi="Arial" w:cs="Arial"/>
          <w:sz w:val="20"/>
          <w:szCs w:val="20"/>
          <w:lang w:val="en-US"/>
        </w:rPr>
      </w:pPr>
      <w:r>
        <w:rPr>
          <w:rFonts w:ascii="Arial" w:hAnsi="Arial" w:cs="Arial"/>
          <w:sz w:val="20"/>
          <w:szCs w:val="20"/>
        </w:rPr>
        <w:t>И вполне вероятно, что приходит в систему именно электромагнитная энергия виртуальных частиц. Потому что никакого другого источника электромагнитного излучения на той частоте, на которой работает устройство (299 кГц), поблизости не имеется.</w:t>
      </w:r>
    </w:p>
    <w:p w:rsidR="00BA3F0D" w:rsidRDefault="00BA3F0D" w:rsidP="00BA3F0D">
      <w:pPr>
        <w:pStyle w:val="a3"/>
      </w:pPr>
      <w:r>
        <w:rPr>
          <w:rFonts w:ascii="Arial" w:hAnsi="Arial" w:cs="Arial"/>
          <w:sz w:val="20"/>
          <w:szCs w:val="20"/>
        </w:rPr>
        <w:t xml:space="preserve"> А генератор, который используется при испытаниях, по своим техническим характеристикам не может выдавать такой мощности, которая наблюдается на выходе устройства. </w:t>
      </w:r>
    </w:p>
    <w:p w:rsidR="009C41E1" w:rsidRDefault="00BA3F0D" w:rsidP="00BA3F0D">
      <w:pPr>
        <w:pStyle w:val="a3"/>
        <w:rPr>
          <w:rFonts w:ascii="Arial" w:hAnsi="Arial" w:cs="Arial"/>
          <w:sz w:val="20"/>
          <w:szCs w:val="20"/>
          <w:lang w:val="en-US"/>
        </w:rPr>
      </w:pPr>
      <w:r>
        <w:rPr>
          <w:rFonts w:ascii="Arial" w:hAnsi="Arial" w:cs="Arial"/>
          <w:sz w:val="20"/>
          <w:szCs w:val="20"/>
        </w:rPr>
        <w:t>Сама по себе эта эжекция ЭМ энергии, конечно, ещё не есть насос-концентратор (хотя и её величину вероятно можно увеличит</w:t>
      </w:r>
      <w:r w:rsidR="00C14DB3">
        <w:rPr>
          <w:rFonts w:ascii="Arial" w:hAnsi="Arial" w:cs="Arial"/>
          <w:sz w:val="20"/>
          <w:szCs w:val="20"/>
        </w:rPr>
        <w:t>ь) в планируемом и искомом виде.</w:t>
      </w:r>
    </w:p>
    <w:p w:rsidR="00BA3F0D" w:rsidRDefault="00BA3F0D" w:rsidP="00BA3F0D">
      <w:pPr>
        <w:pStyle w:val="a3"/>
      </w:pPr>
      <w:r>
        <w:rPr>
          <w:rFonts w:ascii="Arial" w:hAnsi="Arial" w:cs="Arial"/>
          <w:sz w:val="20"/>
          <w:szCs w:val="20"/>
        </w:rPr>
        <w:t xml:space="preserve"> </w:t>
      </w:r>
      <w:r w:rsidR="00C14DB3">
        <w:rPr>
          <w:rFonts w:ascii="Arial" w:hAnsi="Arial" w:cs="Arial"/>
          <w:sz w:val="20"/>
          <w:szCs w:val="20"/>
        </w:rPr>
        <w:t>О</w:t>
      </w:r>
      <w:r>
        <w:rPr>
          <w:rFonts w:ascii="Arial" w:hAnsi="Arial" w:cs="Arial"/>
          <w:sz w:val="20"/>
          <w:szCs w:val="20"/>
        </w:rPr>
        <w:t xml:space="preserve">днако позволяет продолжать надеяться на то, что ЭМ энергия, излучаемая виртуальными частицами, всё же существует, а значит и может быть “сконцентрирована” таким или подобным устройством до величины (напряжения), достаточной для промышленного использования. </w:t>
      </w:r>
    </w:p>
    <w:p w:rsidR="009C41E1" w:rsidRDefault="00BA3F0D" w:rsidP="00BA3F0D">
      <w:pPr>
        <w:pStyle w:val="a3"/>
        <w:rPr>
          <w:rFonts w:ascii="Arial" w:hAnsi="Arial" w:cs="Arial"/>
          <w:sz w:val="20"/>
          <w:szCs w:val="20"/>
          <w:lang w:val="en-US"/>
        </w:rPr>
      </w:pPr>
      <w:r>
        <w:rPr>
          <w:rFonts w:ascii="Arial" w:hAnsi="Arial" w:cs="Arial"/>
          <w:sz w:val="20"/>
          <w:szCs w:val="20"/>
        </w:rPr>
        <w:t xml:space="preserve">Автору хорошо известно мнение специалистов о том, что односторонняя индуктивная связь существовать не может в принципе. </w:t>
      </w:r>
    </w:p>
    <w:p w:rsidR="009C41E1" w:rsidRDefault="00BA3F0D" w:rsidP="00BA3F0D">
      <w:pPr>
        <w:pStyle w:val="a3"/>
        <w:rPr>
          <w:rFonts w:ascii="Arial" w:hAnsi="Arial" w:cs="Arial"/>
          <w:sz w:val="20"/>
          <w:szCs w:val="20"/>
          <w:lang w:val="en-US"/>
        </w:rPr>
      </w:pPr>
      <w:r>
        <w:rPr>
          <w:rFonts w:ascii="Arial" w:hAnsi="Arial" w:cs="Arial"/>
          <w:sz w:val="20"/>
          <w:szCs w:val="20"/>
        </w:rPr>
        <w:t xml:space="preserve">Это следует уже из самых азов электродинамики, противоречит третьему закону Ньютона и вообще всякому здравому смыслу. </w:t>
      </w:r>
    </w:p>
    <w:p w:rsidR="009C41E1" w:rsidRPr="009C41E1" w:rsidRDefault="00BA3F0D" w:rsidP="00BA3F0D">
      <w:pPr>
        <w:pStyle w:val="a3"/>
        <w:rPr>
          <w:rFonts w:ascii="Arial" w:hAnsi="Arial" w:cs="Arial"/>
          <w:sz w:val="20"/>
          <w:szCs w:val="20"/>
        </w:rPr>
      </w:pPr>
      <w:r>
        <w:rPr>
          <w:rFonts w:ascii="Arial" w:hAnsi="Arial" w:cs="Arial"/>
          <w:sz w:val="20"/>
          <w:szCs w:val="20"/>
        </w:rPr>
        <w:t>Поэтому далее следует описание сути изобретения, позволяющее понять</w:t>
      </w:r>
      <w:r w:rsidR="009C41E1">
        <w:rPr>
          <w:rFonts w:ascii="Arial" w:hAnsi="Arial" w:cs="Arial"/>
          <w:sz w:val="20"/>
          <w:szCs w:val="20"/>
        </w:rPr>
        <w:t>,</w:t>
      </w:r>
      <w:r>
        <w:rPr>
          <w:rFonts w:ascii="Arial" w:hAnsi="Arial" w:cs="Arial"/>
          <w:sz w:val="20"/>
          <w:szCs w:val="20"/>
        </w:rPr>
        <w:t xml:space="preserve"> каким образом реализуется односторонняя индуктивная связь</w:t>
      </w:r>
      <w:r w:rsidR="009C41E1">
        <w:rPr>
          <w:rFonts w:ascii="Arial" w:hAnsi="Arial" w:cs="Arial"/>
          <w:sz w:val="20"/>
          <w:szCs w:val="20"/>
        </w:rPr>
        <w:t>,</w:t>
      </w:r>
      <w:r>
        <w:rPr>
          <w:rFonts w:ascii="Arial" w:hAnsi="Arial" w:cs="Arial"/>
          <w:sz w:val="20"/>
          <w:szCs w:val="20"/>
        </w:rPr>
        <w:t xml:space="preserve"> и многократно и гарантировано воспроизводить</w:t>
      </w:r>
      <w:r w:rsidR="009C41E1">
        <w:rPr>
          <w:rFonts w:ascii="Arial" w:hAnsi="Arial" w:cs="Arial"/>
          <w:sz w:val="20"/>
          <w:szCs w:val="20"/>
        </w:rPr>
        <w:t xml:space="preserve"> энергию</w:t>
      </w:r>
      <w:r>
        <w:rPr>
          <w:rFonts w:ascii="Arial" w:hAnsi="Arial" w:cs="Arial"/>
          <w:sz w:val="20"/>
          <w:szCs w:val="20"/>
        </w:rPr>
        <w:t>.</w:t>
      </w:r>
    </w:p>
    <w:p w:rsidR="00BA3F0D" w:rsidRDefault="00BA3F0D" w:rsidP="00BA3F0D">
      <w:pPr>
        <w:pStyle w:val="a3"/>
      </w:pPr>
      <w:r>
        <w:rPr>
          <w:rFonts w:ascii="Arial" w:hAnsi="Arial" w:cs="Arial"/>
          <w:sz w:val="20"/>
          <w:szCs w:val="20"/>
        </w:rPr>
        <w:t xml:space="preserve"> Без каких-либо нарушений известных законов физики. </w:t>
      </w:r>
    </w:p>
    <w:p w:rsidR="00BA3F0D" w:rsidRDefault="00BA3F0D" w:rsidP="00BA3F0D">
      <w:pPr>
        <w:rPr>
          <w:b/>
          <w:bCs/>
          <w:lang w:val="en-US"/>
        </w:rPr>
      </w:pPr>
      <w:r>
        <w:rPr>
          <w:b/>
          <w:bCs/>
        </w:rPr>
        <w:t>Дата публикации:</w:t>
      </w:r>
      <w:r>
        <w:t xml:space="preserve"> 6 июля 2011</w:t>
      </w:r>
      <w:r w:rsidR="00C14DB3">
        <w:t>г.</w:t>
      </w:r>
      <w:r>
        <w:t xml:space="preserve"> </w:t>
      </w:r>
      <w:r>
        <w:br/>
      </w:r>
      <w:hyperlink r:id="rId5" w:history="1">
        <w:r>
          <w:rPr>
            <w:rStyle w:val="a4"/>
            <w:b/>
            <w:bCs/>
          </w:rPr>
          <w:t>Сделать запрос</w:t>
        </w:r>
      </w:hyperlink>
      <w:r>
        <w:rPr>
          <w:b/>
          <w:bCs/>
        </w:rPr>
        <w:t xml:space="preserve"> по интересующему вас изобретению</w:t>
      </w:r>
    </w:p>
    <w:p w:rsidR="006E0799" w:rsidRDefault="006E0799" w:rsidP="00BA3F0D">
      <w:pPr>
        <w:rPr>
          <w:b/>
          <w:bCs/>
          <w:lang w:val="en-US"/>
        </w:rPr>
      </w:pPr>
    </w:p>
    <w:p w:rsidR="009147EE" w:rsidRDefault="009147EE" w:rsidP="009147EE">
      <w:pPr>
        <w:pStyle w:val="a3"/>
        <w:jc w:val="center"/>
        <w:rPr>
          <w:b/>
          <w:bCs/>
        </w:rPr>
      </w:pPr>
      <w:r>
        <w:rPr>
          <w:rFonts w:ascii="Arial" w:hAnsi="Arial" w:cs="Arial"/>
          <w:b/>
          <w:bCs/>
          <w:color w:val="0000FF"/>
        </w:rPr>
        <w:t>СПОСОБ РЕАЛИЗАЦИИ ОДНОСТОРОННЕЙ ИНДУКТИВНОЙ СВЯЗИ </w:t>
      </w:r>
    </w:p>
    <w:p w:rsidR="009147EE" w:rsidRDefault="009147EE" w:rsidP="009147EE">
      <w:pPr>
        <w:pStyle w:val="a3"/>
      </w:pPr>
      <w:r>
        <w:rPr>
          <w:rFonts w:ascii="Arial" w:hAnsi="Arial" w:cs="Arial"/>
          <w:sz w:val="20"/>
          <w:szCs w:val="20"/>
        </w:rPr>
        <w:t xml:space="preserve">Он предельно прост, а ещё больше </w:t>
      </w:r>
      <w:r>
        <w:rPr>
          <w:rFonts w:ascii="Arial" w:hAnsi="Arial" w:cs="Arial"/>
          <w:b/>
          <w:bCs/>
          <w:sz w:val="20"/>
          <w:szCs w:val="20"/>
        </w:rPr>
        <w:t>очевиден</w:t>
      </w:r>
      <w:r>
        <w:rPr>
          <w:rFonts w:ascii="Arial" w:hAnsi="Arial" w:cs="Arial"/>
          <w:sz w:val="20"/>
          <w:szCs w:val="20"/>
        </w:rPr>
        <w:t>, поэтому для наглядности и поясняется несколькими рисунками, на примере самого простейшего устройства.</w:t>
      </w:r>
    </w:p>
    <w:p w:rsidR="009147EE" w:rsidRDefault="00FA2606" w:rsidP="009147EE">
      <w:pPr>
        <w:pStyle w:val="a3"/>
        <w:jc w:val="center"/>
      </w:pPr>
      <w:r>
        <w:rPr>
          <w:rFonts w:ascii="Arial" w:hAnsi="Arial" w:cs="Arial"/>
          <w:noProof/>
          <w:sz w:val="20"/>
          <w:szCs w:val="20"/>
        </w:rPr>
        <w:drawing>
          <wp:inline distT="0" distB="0" distL="0" distR="0">
            <wp:extent cx="5772150" cy="1924050"/>
            <wp:effectExtent l="19050" t="0" r="0" b="0"/>
            <wp:docPr id="1" name="Рисунок 1" descr="image20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20935"/>
                    <pic:cNvPicPr>
                      <a:picLocks noChangeAspect="1" noChangeArrowheads="1"/>
                    </pic:cNvPicPr>
                  </pic:nvPicPr>
                  <pic:blipFill>
                    <a:blip r:embed="rId6" cstate="print"/>
                    <a:srcRect/>
                    <a:stretch>
                      <a:fillRect/>
                    </a:stretch>
                  </pic:blipFill>
                  <pic:spPr bwMode="auto">
                    <a:xfrm>
                      <a:off x="0" y="0"/>
                      <a:ext cx="5772150" cy="1924050"/>
                    </a:xfrm>
                    <a:prstGeom prst="rect">
                      <a:avLst/>
                    </a:prstGeom>
                    <a:noFill/>
                    <a:ln w="9525">
                      <a:noFill/>
                      <a:miter lim="800000"/>
                      <a:headEnd/>
                      <a:tailEnd/>
                    </a:ln>
                  </pic:spPr>
                </pic:pic>
              </a:graphicData>
            </a:graphic>
          </wp:inline>
        </w:drawing>
      </w:r>
    </w:p>
    <w:p w:rsidR="009147EE" w:rsidRDefault="009147EE" w:rsidP="009147EE">
      <w:pPr>
        <w:pStyle w:val="a3"/>
        <w:rPr>
          <w:rFonts w:ascii="Arial" w:hAnsi="Arial" w:cs="Arial"/>
          <w:sz w:val="20"/>
          <w:szCs w:val="20"/>
        </w:rPr>
      </w:pPr>
      <w:r>
        <w:rPr>
          <w:rFonts w:ascii="Arial" w:hAnsi="Arial" w:cs="Arial"/>
          <w:sz w:val="20"/>
          <w:szCs w:val="20"/>
        </w:rPr>
        <w:t xml:space="preserve">Первые два рисунка - всего лишь напоминание - как схематически изображается магнитное поле соленоида. Справа изображён разрез соленоида по его оси таким, каким он здесь будет изображаться дальше. Соответственно кружочки с крестами - разрезы проводов, по которым ток течёт от наблюдателя. </w:t>
      </w:r>
    </w:p>
    <w:p w:rsidR="009147EE" w:rsidRDefault="009147EE" w:rsidP="009147EE">
      <w:pPr>
        <w:pStyle w:val="a3"/>
      </w:pPr>
      <w:r>
        <w:rPr>
          <w:rFonts w:ascii="Arial" w:hAnsi="Arial" w:cs="Arial"/>
          <w:sz w:val="20"/>
          <w:szCs w:val="20"/>
        </w:rPr>
        <w:lastRenderedPageBreak/>
        <w:t>Кружочки с точками – разрезы проводов, по которым ток течёт к наблюдателю. Сплошные стрелки – направление магнитного потока внутри каркаса, на которой намотан соленоид. Сплошные линии – разрез каркаса (катушки), на котором намотан соленоид.</w:t>
      </w:r>
    </w:p>
    <w:p w:rsidR="009147EE" w:rsidRDefault="009147EE" w:rsidP="009147EE">
      <w:pPr>
        <w:pStyle w:val="a3"/>
      </w:pPr>
      <w:r>
        <w:rPr>
          <w:rFonts w:ascii="Arial" w:hAnsi="Arial" w:cs="Arial"/>
          <w:sz w:val="20"/>
          <w:szCs w:val="20"/>
        </w:rPr>
        <w:t>Из этого же рисунка видно, что если не ограничиться намоткой провода в один слой, а, дойдя до щёчки катушки, продолжать мотать провод назад вторым слоем в том же направлении, то разрез такой двухслойной катушки индуктивности будет выглядеть следующим образом.</w:t>
      </w:r>
    </w:p>
    <w:p w:rsidR="009147EE" w:rsidRDefault="00FA2606" w:rsidP="009147EE">
      <w:pPr>
        <w:pStyle w:val="a3"/>
        <w:jc w:val="center"/>
      </w:pPr>
      <w:r>
        <w:rPr>
          <w:rFonts w:ascii="Arial" w:hAnsi="Arial" w:cs="Arial"/>
          <w:noProof/>
          <w:sz w:val="20"/>
          <w:szCs w:val="20"/>
        </w:rPr>
        <w:drawing>
          <wp:inline distT="0" distB="0" distL="0" distR="0">
            <wp:extent cx="2876550" cy="1323975"/>
            <wp:effectExtent l="19050" t="0" r="0" b="0"/>
            <wp:docPr id="2" name="Рисунок 2" descr="image20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20936"/>
                    <pic:cNvPicPr>
                      <a:picLocks noChangeAspect="1" noChangeArrowheads="1"/>
                    </pic:cNvPicPr>
                  </pic:nvPicPr>
                  <pic:blipFill>
                    <a:blip r:embed="rId7" cstate="print"/>
                    <a:srcRect/>
                    <a:stretch>
                      <a:fillRect/>
                    </a:stretch>
                  </pic:blipFill>
                  <pic:spPr bwMode="auto">
                    <a:xfrm>
                      <a:off x="0" y="0"/>
                      <a:ext cx="2876550" cy="1323975"/>
                    </a:xfrm>
                    <a:prstGeom prst="rect">
                      <a:avLst/>
                    </a:prstGeom>
                    <a:noFill/>
                    <a:ln w="9525">
                      <a:noFill/>
                      <a:miter lim="800000"/>
                      <a:headEnd/>
                      <a:tailEnd/>
                    </a:ln>
                  </pic:spPr>
                </pic:pic>
              </a:graphicData>
            </a:graphic>
          </wp:inline>
        </w:drawing>
      </w:r>
    </w:p>
    <w:p w:rsidR="009147EE" w:rsidRDefault="009147EE" w:rsidP="009147EE">
      <w:pPr>
        <w:pStyle w:val="a3"/>
      </w:pPr>
      <w:r>
        <w:rPr>
          <w:rFonts w:ascii="Arial" w:hAnsi="Arial" w:cs="Arial"/>
          <w:sz w:val="20"/>
          <w:szCs w:val="20"/>
        </w:rPr>
        <w:t>Отсюда же ясно, что совсем иная картина магнитного поля двухслойной катушки будет, если после окончания намотки первого слоя провод перегибается на 180 градусов назад и второй слой наматывается уже в обратном направлении. Поле такой катушки выглядит уже так.</w:t>
      </w:r>
    </w:p>
    <w:p w:rsidR="009147EE" w:rsidRDefault="00FA2606" w:rsidP="009147EE">
      <w:pPr>
        <w:pStyle w:val="a3"/>
        <w:jc w:val="center"/>
      </w:pPr>
      <w:r>
        <w:rPr>
          <w:rFonts w:ascii="Arial" w:hAnsi="Arial" w:cs="Arial"/>
          <w:noProof/>
          <w:sz w:val="20"/>
          <w:szCs w:val="20"/>
        </w:rPr>
        <w:drawing>
          <wp:inline distT="0" distB="0" distL="0" distR="0">
            <wp:extent cx="2943225" cy="1247775"/>
            <wp:effectExtent l="19050" t="0" r="9525" b="0"/>
            <wp:docPr id="3" name="Рисунок 3" descr="image20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20937"/>
                    <pic:cNvPicPr>
                      <a:picLocks noChangeAspect="1" noChangeArrowheads="1"/>
                    </pic:cNvPicPr>
                  </pic:nvPicPr>
                  <pic:blipFill>
                    <a:blip r:embed="rId8" cstate="print"/>
                    <a:srcRect/>
                    <a:stretch>
                      <a:fillRect/>
                    </a:stretch>
                  </pic:blipFill>
                  <pic:spPr bwMode="auto">
                    <a:xfrm>
                      <a:off x="0" y="0"/>
                      <a:ext cx="2943225" cy="1247775"/>
                    </a:xfrm>
                    <a:prstGeom prst="rect">
                      <a:avLst/>
                    </a:prstGeom>
                    <a:noFill/>
                    <a:ln w="9525">
                      <a:noFill/>
                      <a:miter lim="800000"/>
                      <a:headEnd/>
                      <a:tailEnd/>
                    </a:ln>
                  </pic:spPr>
                </pic:pic>
              </a:graphicData>
            </a:graphic>
          </wp:inline>
        </w:drawing>
      </w:r>
    </w:p>
    <w:p w:rsidR="009147EE" w:rsidRDefault="009147EE" w:rsidP="009147EE">
      <w:pPr>
        <w:pStyle w:val="a3"/>
      </w:pPr>
      <w:r>
        <w:rPr>
          <w:rFonts w:ascii="Arial" w:hAnsi="Arial" w:cs="Arial"/>
          <w:sz w:val="20"/>
          <w:szCs w:val="20"/>
        </w:rPr>
        <w:t>На этом рисунке стрелки навстречу и знаки равенства с 0 означают то, что внутри (и снаружи, кстати, тоже) такой катушки магнитного потока нет. Магнитный поток, создаваемый первым слоем, компенсируются встречным магнитным потоком от второго слоя. Поэтому представляется, что такая катушка полностью безиндукционная. Просто это некий своеобразный вариант бифилярной,, безиндукционной намотки. Так как при такой намотке первый и второй слои намотаны параллельными проводами, Только один слой выше другого, а выводы их соединены с какого-нибудь одного конца катушки.</w:t>
      </w:r>
    </w:p>
    <w:p w:rsidR="009147EE" w:rsidRDefault="00FA2606" w:rsidP="009147EE">
      <w:pPr>
        <w:pStyle w:val="a3"/>
        <w:jc w:val="center"/>
      </w:pPr>
      <w:r>
        <w:rPr>
          <w:rFonts w:ascii="Arial" w:hAnsi="Arial" w:cs="Arial"/>
          <w:noProof/>
          <w:sz w:val="20"/>
          <w:szCs w:val="20"/>
        </w:rPr>
        <w:drawing>
          <wp:inline distT="0" distB="0" distL="0" distR="0">
            <wp:extent cx="2676525" cy="1057275"/>
            <wp:effectExtent l="19050" t="0" r="9525" b="0"/>
            <wp:docPr id="4" name="Рисунок 4" descr="image20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20938"/>
                    <pic:cNvPicPr>
                      <a:picLocks noChangeAspect="1" noChangeArrowheads="1"/>
                    </pic:cNvPicPr>
                  </pic:nvPicPr>
                  <pic:blipFill>
                    <a:blip r:embed="rId9" cstate="print"/>
                    <a:srcRect/>
                    <a:stretch>
                      <a:fillRect/>
                    </a:stretch>
                  </pic:blipFill>
                  <pic:spPr bwMode="auto">
                    <a:xfrm>
                      <a:off x="0" y="0"/>
                      <a:ext cx="2676525" cy="1057275"/>
                    </a:xfrm>
                    <a:prstGeom prst="rect">
                      <a:avLst/>
                    </a:prstGeom>
                    <a:noFill/>
                    <a:ln w="9525">
                      <a:noFill/>
                      <a:miter lim="800000"/>
                      <a:headEnd/>
                      <a:tailEnd/>
                    </a:ln>
                  </pic:spPr>
                </pic:pic>
              </a:graphicData>
            </a:graphic>
          </wp:inline>
        </w:drawing>
      </w:r>
    </w:p>
    <w:p w:rsidR="009147EE" w:rsidRDefault="009147EE" w:rsidP="009147EE">
      <w:pPr>
        <w:pStyle w:val="a3"/>
        <w:rPr>
          <w:rFonts w:ascii="Arial" w:hAnsi="Arial" w:cs="Arial"/>
          <w:sz w:val="20"/>
          <w:szCs w:val="20"/>
        </w:rPr>
      </w:pPr>
      <w:r>
        <w:rPr>
          <w:rFonts w:ascii="Arial" w:hAnsi="Arial" w:cs="Arial"/>
          <w:sz w:val="20"/>
          <w:szCs w:val="20"/>
        </w:rPr>
        <w:t>Однако это не так. Чтобы убедиться в этом, достаточно обратиться к рассмотрению только выделенного пунктиром и увеличенного фрагмента последнего рисунка. Слои в этом случае вдобавок отодвинуты друг от друга, как это и имеется в реальном устройстве.</w:t>
      </w:r>
    </w:p>
    <w:p w:rsidR="009147EE" w:rsidRDefault="009147EE" w:rsidP="009147EE">
      <w:pPr>
        <w:pStyle w:val="a3"/>
      </w:pPr>
      <w:r>
        <w:rPr>
          <w:rFonts w:ascii="Arial" w:hAnsi="Arial" w:cs="Arial"/>
          <w:sz w:val="20"/>
          <w:szCs w:val="20"/>
        </w:rPr>
        <w:t xml:space="preserve"> Хотя бы на толщину изоляции между ними. Витки провода в левой части рисунка раздвинуты лишь на рисунке для наглядности, чтобы уместить круги со стрелками, показывающими направление магнитных потоков создаваемых отдельными проводами.</w:t>
      </w:r>
    </w:p>
    <w:p w:rsidR="009147EE" w:rsidRDefault="009147EE" w:rsidP="009147EE">
      <w:pPr>
        <w:pStyle w:val="a3"/>
        <w:rPr>
          <w:rFonts w:ascii="Arial" w:hAnsi="Arial" w:cs="Arial"/>
          <w:sz w:val="20"/>
          <w:szCs w:val="20"/>
        </w:rPr>
      </w:pPr>
      <w:r>
        <w:rPr>
          <w:rFonts w:ascii="Arial" w:hAnsi="Arial" w:cs="Arial"/>
          <w:sz w:val="20"/>
          <w:szCs w:val="20"/>
        </w:rPr>
        <w:t>Как видно из этого рисунка, магнитный поток между раздвинутыми слоями первичной обмотки очень даже существует и никуда не девается. Он остаётся не скомпенсированным.</w:t>
      </w:r>
    </w:p>
    <w:p w:rsidR="009147EE" w:rsidRDefault="009147EE" w:rsidP="009147EE">
      <w:pPr>
        <w:pStyle w:val="a3"/>
        <w:rPr>
          <w:rFonts w:ascii="Arial" w:hAnsi="Arial" w:cs="Arial"/>
          <w:sz w:val="20"/>
          <w:szCs w:val="20"/>
        </w:rPr>
      </w:pPr>
      <w:r>
        <w:rPr>
          <w:rFonts w:ascii="Arial" w:hAnsi="Arial" w:cs="Arial"/>
          <w:sz w:val="20"/>
          <w:szCs w:val="20"/>
        </w:rPr>
        <w:t xml:space="preserve"> Взаимно компенсируется магнитный поток при такой намотке проводов только выше или ниже этих двух слоёв. И именно поэтому эти два слоя и служат первичной обмоткой устройства с односторонней индуктивной связью. Вторичная обмотка наматывается самым обычным способом.</w:t>
      </w:r>
    </w:p>
    <w:p w:rsidR="009147EE" w:rsidRDefault="009147EE" w:rsidP="009147EE">
      <w:pPr>
        <w:pStyle w:val="a3"/>
        <w:rPr>
          <w:rFonts w:ascii="Arial" w:hAnsi="Arial" w:cs="Arial"/>
          <w:sz w:val="20"/>
          <w:szCs w:val="20"/>
        </w:rPr>
      </w:pPr>
      <w:r>
        <w:rPr>
          <w:rFonts w:ascii="Arial" w:hAnsi="Arial" w:cs="Arial"/>
          <w:sz w:val="20"/>
          <w:szCs w:val="20"/>
        </w:rPr>
        <w:t xml:space="preserve"> И конечно во всех случаях обе они должны располагаться на одном общем для них замкнутом магнитопроводе. Вторичная обмотка может быть расположена за пределами первичной обмотки. А может и быть расположенной непосредственно между слоями первичной.</w:t>
      </w:r>
    </w:p>
    <w:p w:rsidR="009147EE" w:rsidRDefault="009147EE" w:rsidP="009147EE">
      <w:pPr>
        <w:pStyle w:val="a3"/>
      </w:pPr>
      <w:r>
        <w:rPr>
          <w:rFonts w:ascii="Arial" w:hAnsi="Arial" w:cs="Arial"/>
          <w:sz w:val="20"/>
          <w:szCs w:val="20"/>
        </w:rPr>
        <w:lastRenderedPageBreak/>
        <w:t xml:space="preserve"> Видимые параметры устройства от этого меняются незначительно. Опробовано. Внутреннее расположение вторичной обмотки и было сделано в самом первом опытном образце. Схематически такое изначальное расположение и соединение обмоток можно изобразить так:</w:t>
      </w:r>
    </w:p>
    <w:p w:rsidR="009147EE" w:rsidRDefault="00FA2606" w:rsidP="009147EE">
      <w:pPr>
        <w:pStyle w:val="a3"/>
        <w:jc w:val="center"/>
      </w:pPr>
      <w:r>
        <w:rPr>
          <w:rFonts w:ascii="Arial" w:hAnsi="Arial" w:cs="Arial"/>
          <w:noProof/>
          <w:sz w:val="20"/>
          <w:szCs w:val="20"/>
        </w:rPr>
        <w:drawing>
          <wp:inline distT="0" distB="0" distL="0" distR="0">
            <wp:extent cx="2800350" cy="1333500"/>
            <wp:effectExtent l="19050" t="0" r="0" b="0"/>
            <wp:docPr id="5" name="Рисунок 5" descr="image20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20939"/>
                    <pic:cNvPicPr>
                      <a:picLocks noChangeAspect="1" noChangeArrowheads="1"/>
                    </pic:cNvPicPr>
                  </pic:nvPicPr>
                  <pic:blipFill>
                    <a:blip r:embed="rId10" cstate="print"/>
                    <a:srcRect/>
                    <a:stretch>
                      <a:fillRect/>
                    </a:stretch>
                  </pic:blipFill>
                  <pic:spPr bwMode="auto">
                    <a:xfrm>
                      <a:off x="0" y="0"/>
                      <a:ext cx="2800350" cy="1333500"/>
                    </a:xfrm>
                    <a:prstGeom prst="rect">
                      <a:avLst/>
                    </a:prstGeom>
                    <a:noFill/>
                    <a:ln w="9525">
                      <a:noFill/>
                      <a:miter lim="800000"/>
                      <a:headEnd/>
                      <a:tailEnd/>
                    </a:ln>
                  </pic:spPr>
                </pic:pic>
              </a:graphicData>
            </a:graphic>
          </wp:inline>
        </w:drawing>
      </w:r>
    </w:p>
    <w:p w:rsidR="009147EE" w:rsidRDefault="009147EE" w:rsidP="009147EE">
      <w:pPr>
        <w:pStyle w:val="a3"/>
        <w:rPr>
          <w:rFonts w:ascii="Arial" w:hAnsi="Arial" w:cs="Arial"/>
          <w:sz w:val="20"/>
          <w:szCs w:val="20"/>
        </w:rPr>
      </w:pPr>
      <w:r>
        <w:rPr>
          <w:rFonts w:ascii="Arial" w:hAnsi="Arial" w:cs="Arial"/>
          <w:sz w:val="20"/>
          <w:szCs w:val="20"/>
        </w:rPr>
        <w:t>Индуктивная связь первичной обмотки с вторичной осуществляется за счет этой самой не скомпенсированной части магнитного потока. И она вовсе не так слаба, как может показаться с первого взгляда.</w:t>
      </w:r>
    </w:p>
    <w:p w:rsidR="009147EE" w:rsidRDefault="009147EE" w:rsidP="009147EE">
      <w:pPr>
        <w:pStyle w:val="a3"/>
        <w:rPr>
          <w:rFonts w:ascii="Arial" w:hAnsi="Arial" w:cs="Arial"/>
          <w:sz w:val="20"/>
          <w:szCs w:val="20"/>
        </w:rPr>
      </w:pPr>
      <w:r>
        <w:rPr>
          <w:rFonts w:ascii="Arial" w:hAnsi="Arial" w:cs="Arial"/>
          <w:sz w:val="20"/>
          <w:szCs w:val="20"/>
        </w:rPr>
        <w:t xml:space="preserve"> У первого же опытного образца, коэффициент связи первичной обмотки с вторичной (он же КПД устройства), равен приблизительно 30%.</w:t>
      </w:r>
    </w:p>
    <w:p w:rsidR="009147EE" w:rsidRDefault="009147EE" w:rsidP="009147EE">
      <w:pPr>
        <w:pStyle w:val="a3"/>
      </w:pPr>
      <w:r>
        <w:rPr>
          <w:rFonts w:ascii="Arial" w:hAnsi="Arial" w:cs="Arial"/>
          <w:sz w:val="20"/>
          <w:szCs w:val="20"/>
        </w:rPr>
        <w:t xml:space="preserve"> А этот образец ведь и изготавливался не с целью достижения его максимальной величины, а лишь для того, чтобы проверить само наличие и работу этой не скомпенсированной части магнитного потока.</w:t>
      </w:r>
    </w:p>
    <w:p w:rsidR="009147EE" w:rsidRDefault="009147EE" w:rsidP="009147EE">
      <w:pPr>
        <w:pStyle w:val="a3"/>
        <w:rPr>
          <w:rFonts w:ascii="Arial" w:hAnsi="Arial" w:cs="Arial"/>
          <w:sz w:val="20"/>
          <w:szCs w:val="20"/>
        </w:rPr>
      </w:pPr>
      <w:r>
        <w:rPr>
          <w:rFonts w:ascii="Arial" w:hAnsi="Arial" w:cs="Arial"/>
          <w:sz w:val="20"/>
          <w:szCs w:val="20"/>
        </w:rPr>
        <w:t>При подаче же переменного напряжения на внутреннюю вторичную обмотку, ЭДС в первичной обмотке должна бы возникать. Но возникать при этом она должна</w:t>
      </w:r>
      <w:r w:rsidR="00DF17AB" w:rsidRPr="00DF17AB">
        <w:rPr>
          <w:rFonts w:ascii="Arial" w:hAnsi="Arial" w:cs="Arial"/>
          <w:sz w:val="20"/>
          <w:szCs w:val="20"/>
        </w:rPr>
        <w:t xml:space="preserve"> </w:t>
      </w:r>
      <w:r w:rsidR="00DF17AB">
        <w:rPr>
          <w:rFonts w:ascii="Arial" w:hAnsi="Arial" w:cs="Arial"/>
          <w:sz w:val="20"/>
          <w:szCs w:val="20"/>
        </w:rPr>
        <w:t>быть</w:t>
      </w:r>
      <w:r>
        <w:rPr>
          <w:rFonts w:ascii="Arial" w:hAnsi="Arial" w:cs="Arial"/>
          <w:sz w:val="20"/>
          <w:szCs w:val="20"/>
        </w:rPr>
        <w:t xml:space="preserve"> одинаковой величины и “одного направления” в обоих слоях первичной обмотки. В результате, при такой параллельной намотке этих слоёв, разница потенциалов между выводами первичной обмотки (1 и 2), наведенная током, текущим во вторичной обмотке, всегда остаётся равной нулю. </w:t>
      </w:r>
    </w:p>
    <w:p w:rsidR="009147EE" w:rsidRDefault="009147EE" w:rsidP="009147EE">
      <w:pPr>
        <w:pStyle w:val="a3"/>
      </w:pPr>
      <w:r>
        <w:rPr>
          <w:rFonts w:ascii="Arial" w:hAnsi="Arial" w:cs="Arial"/>
          <w:sz w:val="20"/>
          <w:szCs w:val="20"/>
        </w:rPr>
        <w:t>Естественно и при замыкании выводов первичной обмотки амперметром, никакого тока он не показывает. То есть, в итоге первичная обмотка вообще не чувствительна к “постороннему” магнитному потоку, хотя сама “свой” магнитный поток создаёт, при подаче на неё напряжения. Это и есть элементарное устройство с односторонней индуктивной связью.</w:t>
      </w:r>
    </w:p>
    <w:p w:rsidR="00470291" w:rsidRDefault="009147EE" w:rsidP="009147EE">
      <w:pPr>
        <w:pStyle w:val="a3"/>
        <w:rPr>
          <w:rFonts w:ascii="Arial" w:hAnsi="Arial" w:cs="Arial"/>
          <w:sz w:val="20"/>
          <w:szCs w:val="20"/>
        </w:rPr>
      </w:pPr>
      <w:r>
        <w:rPr>
          <w:rFonts w:ascii="Arial" w:hAnsi="Arial" w:cs="Arial"/>
          <w:sz w:val="20"/>
          <w:szCs w:val="20"/>
        </w:rPr>
        <w:t xml:space="preserve">Справедливость этой догадки была проверена на нескольких изготовленных таким способом, опытных образцах, отличающихся друг от друга размерами, магнитопроводами, количеством и сечением проводов обмоток и т.д. Индуктивной связи вторичной обмотки с первичной, нет ни у одного образца. </w:t>
      </w:r>
    </w:p>
    <w:p w:rsidR="009147EE" w:rsidRDefault="009147EE" w:rsidP="009147EE">
      <w:pPr>
        <w:pStyle w:val="a3"/>
      </w:pPr>
      <w:r>
        <w:rPr>
          <w:rFonts w:ascii="Arial" w:hAnsi="Arial" w:cs="Arial"/>
          <w:sz w:val="20"/>
          <w:szCs w:val="20"/>
        </w:rPr>
        <w:t>Оно и естественно при таком способе намотки первичной обмотки. А вот коэффициент индуктивной связи первичной обмотки с вторичной у этих образцов колеблется в широких пределах. Впрочем, и это тоже вполне естественно, учитывая их конструктивные отличия.</w:t>
      </w:r>
    </w:p>
    <w:p w:rsidR="00470291" w:rsidRDefault="009147EE" w:rsidP="009147EE">
      <w:pPr>
        <w:pStyle w:val="a3"/>
        <w:rPr>
          <w:rFonts w:ascii="Arial" w:hAnsi="Arial" w:cs="Arial"/>
          <w:sz w:val="20"/>
          <w:szCs w:val="20"/>
        </w:rPr>
      </w:pPr>
      <w:r>
        <w:rPr>
          <w:rFonts w:ascii="Arial" w:hAnsi="Arial" w:cs="Arial"/>
          <w:sz w:val="20"/>
          <w:szCs w:val="20"/>
        </w:rPr>
        <w:t xml:space="preserve">Можно добавить, что индуктивность всей первичной обмотки в целом у таких устройств даже при наличии у них замкнутого магнитопровода, действительно очень низкая. </w:t>
      </w:r>
    </w:p>
    <w:p w:rsidR="00470291" w:rsidRDefault="009147EE" w:rsidP="009147EE">
      <w:pPr>
        <w:pStyle w:val="a3"/>
        <w:rPr>
          <w:rFonts w:ascii="Arial" w:hAnsi="Arial" w:cs="Arial"/>
          <w:sz w:val="20"/>
          <w:szCs w:val="20"/>
        </w:rPr>
      </w:pPr>
      <w:r>
        <w:rPr>
          <w:rFonts w:ascii="Arial" w:hAnsi="Arial" w:cs="Arial"/>
          <w:sz w:val="20"/>
          <w:szCs w:val="20"/>
        </w:rPr>
        <w:t xml:space="preserve">Что, впрочем, и было вполне ожидаемо. Ниже чем у любого отдельно взятого её слоя. Но это и не недостаток и не преимущество. Это просто отличие её от обычной обмотки. </w:t>
      </w:r>
    </w:p>
    <w:p w:rsidR="00470291" w:rsidRDefault="009147EE" w:rsidP="009147EE">
      <w:pPr>
        <w:pStyle w:val="a3"/>
        <w:rPr>
          <w:rFonts w:ascii="Arial" w:hAnsi="Arial" w:cs="Arial"/>
          <w:sz w:val="20"/>
          <w:szCs w:val="20"/>
        </w:rPr>
      </w:pPr>
      <w:r>
        <w:rPr>
          <w:rFonts w:ascii="Arial" w:hAnsi="Arial" w:cs="Arial"/>
          <w:sz w:val="20"/>
          <w:szCs w:val="20"/>
        </w:rPr>
        <w:t xml:space="preserve">В известных пределах увеличить индуктивность позволяет применение магнитопровода из материала с максимально большой магнитной проницаемостью. В противном случае получается ещё и очень низкое индуктивное сопротивление первичной обмотки. </w:t>
      </w:r>
    </w:p>
    <w:p w:rsidR="00470291" w:rsidRDefault="009147EE" w:rsidP="009147EE">
      <w:pPr>
        <w:pStyle w:val="a3"/>
        <w:rPr>
          <w:rFonts w:ascii="Arial" w:hAnsi="Arial" w:cs="Arial"/>
          <w:sz w:val="20"/>
          <w:szCs w:val="20"/>
        </w:rPr>
      </w:pPr>
      <w:r>
        <w:rPr>
          <w:rFonts w:ascii="Arial" w:hAnsi="Arial" w:cs="Arial"/>
          <w:sz w:val="20"/>
          <w:szCs w:val="20"/>
        </w:rPr>
        <w:t>(Его, кстати, тоже можно увеличить, переходя на работу с более высокими частотами.) Например, лабораторный генератор ГЗ-123, со стабилизированным по напряжению выходным сигналом, у опытных образцов с тем ферритовым магнитопроводом, что имелся в распоряжении, не держит заданное в режиме холостого хода напряжение.</w:t>
      </w:r>
    </w:p>
    <w:p w:rsidR="00470291" w:rsidRDefault="009147EE" w:rsidP="009147EE">
      <w:pPr>
        <w:pStyle w:val="a3"/>
        <w:rPr>
          <w:rFonts w:ascii="Arial" w:hAnsi="Arial" w:cs="Arial"/>
          <w:sz w:val="20"/>
          <w:szCs w:val="20"/>
        </w:rPr>
      </w:pPr>
      <w:r>
        <w:rPr>
          <w:rFonts w:ascii="Arial" w:hAnsi="Arial" w:cs="Arial"/>
          <w:sz w:val="20"/>
          <w:szCs w:val="20"/>
        </w:rPr>
        <w:t xml:space="preserve"> В качестве компенсации этого явления между клеммами 1 и 2 впаивался конденсатор, превращая первичную обмотку в параллельный колебательный контур.</w:t>
      </w:r>
    </w:p>
    <w:p w:rsidR="009147EE" w:rsidRDefault="009147EE" w:rsidP="009147EE">
      <w:pPr>
        <w:pStyle w:val="a3"/>
      </w:pPr>
      <w:r>
        <w:rPr>
          <w:rFonts w:ascii="Arial" w:hAnsi="Arial" w:cs="Arial"/>
          <w:sz w:val="20"/>
          <w:szCs w:val="20"/>
        </w:rPr>
        <w:t xml:space="preserve"> Разумеется, величина ёмкости конденсатора при этом рассчитывалась такой, чтобы резонансная частота этого контура была такой же, как и частота подаваемого сигнала (299 кГц).</w:t>
      </w:r>
    </w:p>
    <w:p w:rsidR="00470291" w:rsidRDefault="009147EE" w:rsidP="009147EE">
      <w:pPr>
        <w:pStyle w:val="a3"/>
        <w:rPr>
          <w:rFonts w:ascii="Arial" w:hAnsi="Arial" w:cs="Arial"/>
          <w:sz w:val="20"/>
          <w:szCs w:val="20"/>
        </w:rPr>
      </w:pPr>
      <w:r>
        <w:rPr>
          <w:rFonts w:ascii="Arial" w:hAnsi="Arial" w:cs="Arial"/>
          <w:sz w:val="20"/>
          <w:szCs w:val="20"/>
        </w:rPr>
        <w:t>По поводу односторонности индуктивной связи это в принципе и всё. (По поводу работы насоса-концентратора – разговор отдельный)</w:t>
      </w:r>
      <w:r w:rsidR="00FB4A17">
        <w:rPr>
          <w:rFonts w:ascii="Arial" w:hAnsi="Arial" w:cs="Arial"/>
          <w:sz w:val="20"/>
          <w:szCs w:val="20"/>
        </w:rPr>
        <w:t>.</w:t>
      </w:r>
      <w:r>
        <w:rPr>
          <w:rFonts w:ascii="Arial" w:hAnsi="Arial" w:cs="Arial"/>
          <w:sz w:val="20"/>
          <w:szCs w:val="20"/>
        </w:rPr>
        <w:t xml:space="preserve"> </w:t>
      </w:r>
    </w:p>
    <w:p w:rsidR="00470291" w:rsidRDefault="009147EE" w:rsidP="009147EE">
      <w:pPr>
        <w:pStyle w:val="a3"/>
        <w:rPr>
          <w:rFonts w:ascii="Arial" w:hAnsi="Arial" w:cs="Arial"/>
          <w:sz w:val="20"/>
          <w:szCs w:val="20"/>
        </w:rPr>
      </w:pPr>
      <w:r>
        <w:rPr>
          <w:rFonts w:ascii="Arial" w:hAnsi="Arial" w:cs="Arial"/>
          <w:sz w:val="20"/>
          <w:szCs w:val="20"/>
        </w:rPr>
        <w:lastRenderedPageBreak/>
        <w:t>Вполне, конечно, возможно создание устройств с односторонней индуктивной связью на этом принципе, но иного технического исполнения. Не исключено, что может быть найден и иной принцип...</w:t>
      </w:r>
    </w:p>
    <w:p w:rsidR="00470291" w:rsidRDefault="009147EE" w:rsidP="009147EE">
      <w:pPr>
        <w:pStyle w:val="a3"/>
        <w:rPr>
          <w:rFonts w:ascii="Arial" w:hAnsi="Arial" w:cs="Arial"/>
          <w:sz w:val="20"/>
          <w:szCs w:val="20"/>
        </w:rPr>
      </w:pPr>
      <w:r>
        <w:rPr>
          <w:rFonts w:ascii="Arial" w:hAnsi="Arial" w:cs="Arial"/>
          <w:sz w:val="20"/>
          <w:szCs w:val="20"/>
        </w:rPr>
        <w:t xml:space="preserve"> Ведь, в общем-то, автору неизвестно – а были ли вообще до сих пор поиски способов реализации односторонней индуктивной связи, кроме предложений использовать для этого в качестве вторичной обмотки плоскую спиральную катушку, расположенную внутри первичной соленоидальной обмотки. </w:t>
      </w:r>
    </w:p>
    <w:p w:rsidR="00470291" w:rsidRDefault="009147EE" w:rsidP="009147EE">
      <w:pPr>
        <w:pStyle w:val="a3"/>
        <w:rPr>
          <w:rFonts w:ascii="Arial" w:hAnsi="Arial" w:cs="Arial"/>
          <w:sz w:val="20"/>
          <w:szCs w:val="20"/>
        </w:rPr>
      </w:pPr>
      <w:r>
        <w:rPr>
          <w:rFonts w:ascii="Arial" w:hAnsi="Arial" w:cs="Arial"/>
          <w:sz w:val="20"/>
          <w:szCs w:val="20"/>
        </w:rPr>
        <w:t>“Плоско-спиральный способ”. Однако найденный способ реализации односторонней индуктивной связи отличается от него кардинально.</w:t>
      </w:r>
    </w:p>
    <w:p w:rsidR="00470291" w:rsidRDefault="009147EE" w:rsidP="009147EE">
      <w:pPr>
        <w:pStyle w:val="a3"/>
        <w:rPr>
          <w:rFonts w:ascii="Arial" w:hAnsi="Arial" w:cs="Arial"/>
          <w:sz w:val="20"/>
          <w:szCs w:val="20"/>
        </w:rPr>
      </w:pPr>
      <w:r>
        <w:rPr>
          <w:rFonts w:ascii="Arial" w:hAnsi="Arial" w:cs="Arial"/>
          <w:sz w:val="20"/>
          <w:szCs w:val="20"/>
        </w:rPr>
        <w:t xml:space="preserve"> Наиболее существенные отличия следующие. Во-первых, КПД у “плоско спиральных устройств” существенно ниже, чем у найденного. Именно по причине отсутствия у “плоско-спиральных устройств” замкнутого магнитопровода, а значит и сколько-нибудь существ</w:t>
      </w:r>
      <w:r w:rsidR="00470291">
        <w:rPr>
          <w:rFonts w:ascii="Arial" w:hAnsi="Arial" w:cs="Arial"/>
          <w:sz w:val="20"/>
          <w:szCs w:val="20"/>
        </w:rPr>
        <w:t>енной связи первичной обмотки со</w:t>
      </w:r>
      <w:r>
        <w:rPr>
          <w:rFonts w:ascii="Arial" w:hAnsi="Arial" w:cs="Arial"/>
          <w:sz w:val="20"/>
          <w:szCs w:val="20"/>
        </w:rPr>
        <w:t xml:space="preserve"> вторичной, ведь в этом случае магнитный поток рассеяния значительно выше, чем магнитный поток сцепления.</w:t>
      </w:r>
    </w:p>
    <w:p w:rsidR="00470291" w:rsidRDefault="009147EE" w:rsidP="009147EE">
      <w:pPr>
        <w:pStyle w:val="a3"/>
        <w:rPr>
          <w:rFonts w:ascii="Arial" w:hAnsi="Arial" w:cs="Arial"/>
          <w:sz w:val="20"/>
          <w:szCs w:val="20"/>
        </w:rPr>
      </w:pPr>
      <w:r>
        <w:rPr>
          <w:rFonts w:ascii="Arial" w:hAnsi="Arial" w:cs="Arial"/>
          <w:sz w:val="20"/>
          <w:szCs w:val="20"/>
        </w:rPr>
        <w:t xml:space="preserve"> Во-вторых, у “плоско-спиральных устройств”, не имеется односторонней индуктивной проводимости в принципе. У них имеется всего лишь асимметрия индуктивной связи между обмотками.</w:t>
      </w:r>
    </w:p>
    <w:p w:rsidR="00470291" w:rsidRDefault="009147EE" w:rsidP="009147EE">
      <w:pPr>
        <w:pStyle w:val="a3"/>
        <w:rPr>
          <w:rFonts w:ascii="Arial" w:hAnsi="Arial" w:cs="Arial"/>
          <w:sz w:val="20"/>
          <w:szCs w:val="20"/>
        </w:rPr>
      </w:pPr>
      <w:r>
        <w:rPr>
          <w:rFonts w:ascii="Arial" w:hAnsi="Arial" w:cs="Arial"/>
          <w:sz w:val="20"/>
          <w:szCs w:val="20"/>
        </w:rPr>
        <w:t xml:space="preserve"> Как показывают многочисленные опыты с этими устройствами, асимметрия у них и весьма незначительна, а ещё и существенно изменяется (не в лучшую сторону) в зависимости от прочих параметров устройства, от частоты подаваемого на вход устройства тока и от величины его напряжения.</w:t>
      </w:r>
    </w:p>
    <w:p w:rsidR="009147EE" w:rsidRDefault="009147EE" w:rsidP="009147EE">
      <w:pPr>
        <w:pStyle w:val="a3"/>
      </w:pPr>
      <w:r>
        <w:rPr>
          <w:rFonts w:ascii="Arial" w:hAnsi="Arial" w:cs="Arial"/>
          <w:sz w:val="20"/>
          <w:szCs w:val="20"/>
        </w:rPr>
        <w:t xml:space="preserve"> Впрочем, отсутствие односторонней индуктивной связи наглядно видно уже из рисунка, подобного вышеприведённым, схематически показывающим распределение магнитных потоков создаваемых обмотками такого устройства. И уже, как следствие отличий в конструкции, возникают и другие отличия в работе этих устройств.</w:t>
      </w:r>
    </w:p>
    <w:p w:rsidR="009147EE" w:rsidRDefault="009147EE" w:rsidP="009147EE">
      <w:pPr>
        <w:pStyle w:val="a3"/>
      </w:pPr>
      <w:r>
        <w:rPr>
          <w:rFonts w:ascii="Arial" w:hAnsi="Arial" w:cs="Arial"/>
          <w:sz w:val="20"/>
          <w:szCs w:val="20"/>
        </w:rPr>
        <w:t>P.S. Готов уступить право владения патентом на это изобретение РАН РФ.</w:t>
      </w:r>
    </w:p>
    <w:p w:rsidR="009147EE" w:rsidRPr="009147EE" w:rsidRDefault="009147EE" w:rsidP="009147EE">
      <w:pPr>
        <w:rPr>
          <w:b/>
          <w:bCs/>
        </w:rPr>
      </w:pPr>
      <w:r>
        <w:rPr>
          <w:b/>
          <w:bCs/>
        </w:rPr>
        <w:t>Дата публикации:</w:t>
      </w:r>
      <w:r>
        <w:t xml:space="preserve"> 15 ноября 2011</w:t>
      </w:r>
      <w:r w:rsidR="0018529A">
        <w:t>г.</w:t>
      </w:r>
      <w:r>
        <w:t xml:space="preserve"> </w:t>
      </w:r>
      <w:r>
        <w:br/>
      </w:r>
      <w:hyperlink r:id="rId11" w:history="1">
        <w:r>
          <w:rPr>
            <w:rStyle w:val="a4"/>
            <w:b/>
            <w:bCs/>
          </w:rPr>
          <w:t>Сделать запрос</w:t>
        </w:r>
      </w:hyperlink>
      <w:r>
        <w:rPr>
          <w:b/>
          <w:bCs/>
        </w:rPr>
        <w:t xml:space="preserve"> по интересующему вас изобретению</w:t>
      </w:r>
    </w:p>
    <w:p w:rsidR="006E0799" w:rsidRPr="009147EE" w:rsidRDefault="006E0799" w:rsidP="00BA3F0D">
      <w:pPr>
        <w:rPr>
          <w:b/>
          <w:bCs/>
        </w:rPr>
      </w:pPr>
    </w:p>
    <w:p w:rsidR="006E0799" w:rsidRDefault="006E0799" w:rsidP="006E0799">
      <w:pPr>
        <w:pStyle w:val="a3"/>
        <w:jc w:val="center"/>
      </w:pPr>
      <w:r>
        <w:rPr>
          <w:rFonts w:ascii="Arial" w:hAnsi="Arial" w:cs="Arial"/>
          <w:b/>
          <w:bCs/>
          <w:color w:val="0000FF"/>
        </w:rPr>
        <w:t>ДЕМОН ТЕСЛА</w:t>
      </w:r>
      <w:r w:rsidRPr="006E0799">
        <w:rPr>
          <w:rFonts w:ascii="Arial" w:hAnsi="Arial" w:cs="Arial"/>
          <w:b/>
          <w:bCs/>
          <w:color w:val="0000FF"/>
        </w:rPr>
        <w:t xml:space="preserve">      </w:t>
      </w:r>
      <w:r>
        <w:rPr>
          <w:rFonts w:ascii="Arial" w:hAnsi="Arial" w:cs="Arial"/>
          <w:b/>
          <w:bCs/>
          <w:i/>
          <w:iCs/>
          <w:color w:val="FF0000"/>
          <w:sz w:val="20"/>
          <w:szCs w:val="20"/>
        </w:rPr>
        <w:t>© Евгений Михайлович Ефимов</w:t>
      </w:r>
    </w:p>
    <w:p w:rsidR="006E0799" w:rsidRPr="006E0799" w:rsidRDefault="006E0799" w:rsidP="006E0799">
      <w:pPr>
        <w:pStyle w:val="a3"/>
      </w:pPr>
      <w:r w:rsidRPr="006E0799">
        <w:rPr>
          <w:rFonts w:ascii="Arial" w:hAnsi="Arial" w:cs="Arial"/>
          <w:b/>
          <w:bCs/>
          <w:color w:val="0000FF"/>
        </w:rPr>
        <w:t xml:space="preserve">                                                </w:t>
      </w:r>
      <w:r>
        <w:rPr>
          <w:rFonts w:ascii="Arial" w:hAnsi="Arial" w:cs="Arial"/>
          <w:b/>
          <w:bCs/>
          <w:color w:val="0000FF"/>
        </w:rPr>
        <w:t>Или</w:t>
      </w:r>
      <w:r w:rsidRPr="006E0799">
        <w:rPr>
          <w:rFonts w:ascii="Arial" w:hAnsi="Arial" w:cs="Arial"/>
          <w:b/>
          <w:bCs/>
          <w:color w:val="0000FF"/>
        </w:rPr>
        <w:t xml:space="preserve">               </w:t>
      </w:r>
    </w:p>
    <w:p w:rsidR="006E0799" w:rsidRDefault="006E0799" w:rsidP="006E0799">
      <w:pPr>
        <w:pStyle w:val="a3"/>
        <w:jc w:val="center"/>
      </w:pPr>
      <w:r>
        <w:rPr>
          <w:rFonts w:ascii="Arial" w:hAnsi="Arial" w:cs="Arial"/>
          <w:b/>
          <w:bCs/>
          <w:color w:val="0000FF"/>
        </w:rPr>
        <w:t>НАСОС КОНЦЕНТРАТОР РАССЕЯННОЙ ЭЛЕКТРОМАГНИТНОЙ ЭНЕРГИИ – АНАЛОГ БЕСТОПЛИВНОГО ГЕНЕРАТОРА ТЕСЛА</w:t>
      </w:r>
    </w:p>
    <w:p w:rsidR="00405DF0" w:rsidRDefault="006E0799" w:rsidP="006E0799">
      <w:pPr>
        <w:pStyle w:val="a3"/>
        <w:rPr>
          <w:rFonts w:ascii="Arial" w:hAnsi="Arial" w:cs="Arial"/>
          <w:sz w:val="20"/>
          <w:szCs w:val="20"/>
        </w:rPr>
      </w:pPr>
      <w:r>
        <w:rPr>
          <w:rFonts w:ascii="Arial" w:hAnsi="Arial" w:cs="Arial"/>
          <w:sz w:val="20"/>
          <w:szCs w:val="20"/>
        </w:rPr>
        <w:t>После такого заявления естественно, как минимум, возникают возражения: “Позвольте, о какой аналогии чего-либо вообще с бестопливным генератором Тесла можно говорить, если не осталось не только самого его бестопливного генератора,</w:t>
      </w:r>
      <w:r w:rsidRPr="006E0799">
        <w:rPr>
          <w:rFonts w:ascii="Arial" w:hAnsi="Arial" w:cs="Arial"/>
          <w:sz w:val="20"/>
          <w:szCs w:val="20"/>
        </w:rPr>
        <w:t xml:space="preserve"> </w:t>
      </w:r>
      <w:r>
        <w:rPr>
          <w:rFonts w:ascii="Arial" w:hAnsi="Arial" w:cs="Arial"/>
          <w:sz w:val="20"/>
          <w:szCs w:val="20"/>
        </w:rPr>
        <w:t xml:space="preserve">но даже описания его устройства, подобного тому, что требуется делать в Заявке на выдачу патента? </w:t>
      </w:r>
    </w:p>
    <w:p w:rsidR="006E0799" w:rsidRDefault="006E0799" w:rsidP="006E0799">
      <w:pPr>
        <w:pStyle w:val="a3"/>
      </w:pPr>
      <w:r>
        <w:rPr>
          <w:rFonts w:ascii="Arial" w:hAnsi="Arial" w:cs="Arial"/>
          <w:sz w:val="20"/>
          <w:szCs w:val="20"/>
        </w:rPr>
        <w:t xml:space="preserve">То есть, достаточного для того, чтобы специалисты его могли воспроизвести”. И это так. Ведь конструкция, например, той “коробочки”, что Тесла ставил на </w:t>
      </w:r>
      <w:hyperlink r:id="rId12" w:history="1">
        <w:r>
          <w:rPr>
            <w:rStyle w:val="a4"/>
            <w:rFonts w:ascii="Arial" w:hAnsi="Arial" w:cs="Arial"/>
            <w:sz w:val="20"/>
            <w:szCs w:val="20"/>
          </w:rPr>
          <w:t>“электромобиль”</w:t>
        </w:r>
      </w:hyperlink>
      <w:r>
        <w:rPr>
          <w:rFonts w:ascii="Arial" w:hAnsi="Arial" w:cs="Arial"/>
          <w:sz w:val="20"/>
          <w:szCs w:val="20"/>
        </w:rPr>
        <w:t>, действительно, им не описана. И это правильно, говорить об аналогии нельзя, но только в том случае, если речь идёт об аналогии конструкции.</w:t>
      </w:r>
    </w:p>
    <w:p w:rsidR="00405DF0" w:rsidRDefault="006E0799" w:rsidP="006E0799">
      <w:pPr>
        <w:pStyle w:val="a3"/>
        <w:rPr>
          <w:rFonts w:ascii="Arial" w:hAnsi="Arial" w:cs="Arial"/>
          <w:sz w:val="20"/>
          <w:szCs w:val="20"/>
        </w:rPr>
      </w:pPr>
      <w:r>
        <w:rPr>
          <w:rFonts w:ascii="Arial" w:hAnsi="Arial" w:cs="Arial"/>
          <w:sz w:val="20"/>
          <w:szCs w:val="20"/>
        </w:rPr>
        <w:t>Но в данном случае речь идёт об аналогии принципа действия. А это вероятно, всё же нечто иное и вдобавок более существенное.</w:t>
      </w:r>
    </w:p>
    <w:p w:rsidR="00405DF0" w:rsidRDefault="006E0799" w:rsidP="006E0799">
      <w:pPr>
        <w:pStyle w:val="a3"/>
        <w:rPr>
          <w:rFonts w:ascii="Arial" w:hAnsi="Arial" w:cs="Arial"/>
          <w:sz w:val="20"/>
          <w:szCs w:val="20"/>
        </w:rPr>
      </w:pPr>
      <w:r>
        <w:rPr>
          <w:rFonts w:ascii="Arial" w:hAnsi="Arial" w:cs="Arial"/>
          <w:sz w:val="20"/>
          <w:szCs w:val="20"/>
        </w:rPr>
        <w:t xml:space="preserve"> Взять, например, трансформаторы. Конструкций-то, (разновидностей) их известно уж “не счесть числа”. А вот принцип действия у всех один, спасибо Майклу Фарадею – индукция электрическая. </w:t>
      </w:r>
    </w:p>
    <w:p w:rsidR="00405DF0" w:rsidRDefault="006E0799" w:rsidP="006E0799">
      <w:pPr>
        <w:pStyle w:val="a3"/>
        <w:rPr>
          <w:rFonts w:ascii="Arial" w:hAnsi="Arial" w:cs="Arial"/>
          <w:sz w:val="20"/>
          <w:szCs w:val="20"/>
        </w:rPr>
      </w:pPr>
      <w:r>
        <w:rPr>
          <w:rFonts w:ascii="Arial" w:hAnsi="Arial" w:cs="Arial"/>
          <w:sz w:val="20"/>
          <w:szCs w:val="20"/>
        </w:rPr>
        <w:t>То есть, все они аналоги по принципу действия. И очевидно, что знание принципа действия более важно. А конструкция? Так что конструкция...</w:t>
      </w:r>
    </w:p>
    <w:p w:rsidR="00405DF0" w:rsidRDefault="006E0799" w:rsidP="006E0799">
      <w:pPr>
        <w:pStyle w:val="a3"/>
        <w:rPr>
          <w:rFonts w:ascii="Arial" w:hAnsi="Arial" w:cs="Arial"/>
          <w:sz w:val="20"/>
          <w:szCs w:val="20"/>
        </w:rPr>
      </w:pPr>
      <w:r>
        <w:rPr>
          <w:rFonts w:ascii="Arial" w:hAnsi="Arial" w:cs="Arial"/>
          <w:sz w:val="20"/>
          <w:szCs w:val="20"/>
        </w:rPr>
        <w:t xml:space="preserve"> Ясно, что какие конструкции трансформаторов (какие их параметры) ещё понадобятся в каждом конкретном случае, такие и будут произведены конструкторами. </w:t>
      </w:r>
    </w:p>
    <w:p w:rsidR="00405DF0" w:rsidRDefault="006E0799" w:rsidP="006E0799">
      <w:pPr>
        <w:pStyle w:val="a3"/>
        <w:rPr>
          <w:rFonts w:ascii="Arial" w:hAnsi="Arial" w:cs="Arial"/>
          <w:sz w:val="20"/>
          <w:szCs w:val="20"/>
        </w:rPr>
      </w:pPr>
      <w:r>
        <w:rPr>
          <w:rFonts w:ascii="Arial" w:hAnsi="Arial" w:cs="Arial"/>
          <w:sz w:val="20"/>
          <w:szCs w:val="20"/>
        </w:rPr>
        <w:t xml:space="preserve">Задача чисто инженерная, но вряд ли изобретательская, хоть некоторые из вновь появляющихся конструкций и вполне патентоспособны в качестве изобретений. </w:t>
      </w:r>
    </w:p>
    <w:p w:rsidR="00405DF0" w:rsidRDefault="006E0799" w:rsidP="006E0799">
      <w:pPr>
        <w:pStyle w:val="a3"/>
        <w:rPr>
          <w:rFonts w:ascii="Arial" w:hAnsi="Arial" w:cs="Arial"/>
          <w:sz w:val="20"/>
          <w:szCs w:val="20"/>
        </w:rPr>
      </w:pPr>
      <w:r>
        <w:rPr>
          <w:rFonts w:ascii="Arial" w:hAnsi="Arial" w:cs="Arial"/>
          <w:sz w:val="20"/>
          <w:szCs w:val="20"/>
        </w:rPr>
        <w:lastRenderedPageBreak/>
        <w:t xml:space="preserve">Но только благодаря именно знанию принципа действия. Да и сам Тесла о конструктивных отличиях почти то же самое говорил. Например, в описании к “Патент(у) № 685.012, 22 Октября, 1901 года. Заявка заполнена 21 Марта, 1900 года, обновлена 3 Июля, 1901 года. Серийный № </w:t>
      </w:r>
      <w:smartTag w:uri="urn:schemas-microsoft-com:office:smarttags" w:element="metricconverter">
        <w:smartTagPr>
          <w:attr w:name="ProductID" w:val="66.980”"/>
        </w:smartTagPr>
        <w:r>
          <w:rPr>
            <w:rFonts w:ascii="Arial" w:hAnsi="Arial" w:cs="Arial"/>
            <w:sz w:val="20"/>
            <w:szCs w:val="20"/>
          </w:rPr>
          <w:t>66.980”</w:t>
        </w:r>
      </w:smartTag>
      <w:r>
        <w:rPr>
          <w:rFonts w:ascii="Arial" w:hAnsi="Arial" w:cs="Arial"/>
          <w:sz w:val="20"/>
          <w:szCs w:val="20"/>
        </w:rPr>
        <w:t xml:space="preserve">. </w:t>
      </w:r>
    </w:p>
    <w:p w:rsidR="006E0799" w:rsidRDefault="006E0799" w:rsidP="006E0799">
      <w:pPr>
        <w:pStyle w:val="a3"/>
      </w:pPr>
      <w:r>
        <w:rPr>
          <w:rFonts w:ascii="Arial" w:hAnsi="Arial" w:cs="Arial"/>
          <w:sz w:val="20"/>
          <w:szCs w:val="20"/>
        </w:rPr>
        <w:t xml:space="preserve">Вот что там буквально в переводе сказано: </w:t>
      </w:r>
      <w:r>
        <w:rPr>
          <w:rFonts w:ascii="Arial" w:hAnsi="Arial" w:cs="Arial"/>
          <w:i/>
          <w:iCs/>
          <w:sz w:val="20"/>
          <w:szCs w:val="20"/>
        </w:rPr>
        <w:t>“Катушки в форме плоской спирали, такие как те, что описаны, в высшей степени подходят для производства свободных колебаний; но очевидно проводники или цепи любой другой формы могут быть использованы</w:t>
      </w:r>
      <w:r>
        <w:rPr>
          <w:rFonts w:ascii="Arial" w:hAnsi="Arial" w:cs="Arial"/>
          <w:b/>
          <w:bCs/>
          <w:i/>
          <w:iCs/>
          <w:sz w:val="20"/>
          <w:szCs w:val="20"/>
        </w:rPr>
        <w:t xml:space="preserve">, </w:t>
      </w:r>
      <w:r>
        <w:rPr>
          <w:rFonts w:ascii="Arial" w:hAnsi="Arial" w:cs="Arial"/>
          <w:b/>
          <w:bCs/>
          <w:i/>
          <w:iCs/>
          <w:sz w:val="20"/>
          <w:szCs w:val="20"/>
          <w:u w:val="single"/>
        </w:rPr>
        <w:t>если требуется</w:t>
      </w:r>
      <w:r>
        <w:rPr>
          <w:rFonts w:ascii="Arial" w:hAnsi="Arial" w:cs="Arial"/>
          <w:i/>
          <w:iCs/>
          <w:sz w:val="20"/>
          <w:szCs w:val="20"/>
        </w:rPr>
        <w:t xml:space="preserve">”. </w:t>
      </w:r>
      <w:r>
        <w:rPr>
          <w:rFonts w:ascii="Arial" w:hAnsi="Arial" w:cs="Arial"/>
          <w:sz w:val="20"/>
          <w:szCs w:val="20"/>
        </w:rPr>
        <w:t>(Выделено авт.)</w:t>
      </w:r>
    </w:p>
    <w:p w:rsidR="00405DF0" w:rsidRDefault="006E0799" w:rsidP="006E0799">
      <w:pPr>
        <w:pStyle w:val="a3"/>
        <w:rPr>
          <w:rFonts w:ascii="Arial" w:hAnsi="Arial" w:cs="Arial"/>
          <w:sz w:val="20"/>
          <w:szCs w:val="20"/>
        </w:rPr>
      </w:pPr>
      <w:r>
        <w:rPr>
          <w:rFonts w:ascii="Arial" w:hAnsi="Arial" w:cs="Arial"/>
          <w:sz w:val="20"/>
          <w:szCs w:val="20"/>
        </w:rPr>
        <w:t xml:space="preserve">И опять должны следовать возражения - но ведь и принципа действия он, т.е. Тесла, не раскрыл. Ну, это как сказать. Прямо не раскрыл, а вот на примере очень даже хорошо пояснил. Например, “в </w:t>
      </w:r>
      <w:smartTag w:uri="urn:schemas-microsoft-com:office:smarttags" w:element="metricconverter">
        <w:smartTagPr>
          <w:attr w:name="ProductID" w:val="1900 г"/>
        </w:smartTagPr>
        <w:r>
          <w:rPr>
            <w:rFonts w:ascii="Arial" w:hAnsi="Arial" w:cs="Arial"/>
            <w:sz w:val="20"/>
            <w:szCs w:val="20"/>
          </w:rPr>
          <w:t>1900 г</w:t>
        </w:r>
      </w:smartTag>
      <w:r>
        <w:rPr>
          <w:rFonts w:ascii="Arial" w:hAnsi="Arial" w:cs="Arial"/>
          <w:sz w:val="20"/>
          <w:szCs w:val="20"/>
        </w:rPr>
        <w:t>. в статье в журнале Century magazine”.</w:t>
      </w:r>
    </w:p>
    <w:p w:rsidR="006E0799" w:rsidRDefault="006E0799" w:rsidP="006E0799">
      <w:pPr>
        <w:pStyle w:val="a3"/>
      </w:pPr>
      <w:r>
        <w:rPr>
          <w:rFonts w:ascii="Arial" w:hAnsi="Arial" w:cs="Arial"/>
          <w:sz w:val="20"/>
          <w:szCs w:val="20"/>
        </w:rPr>
        <w:t xml:space="preserve"> Судя по сведениям, легко добываемым </w:t>
      </w:r>
      <w:hyperlink r:id="rId13" w:history="1">
        <w:r>
          <w:rPr>
            <w:rStyle w:val="a4"/>
            <w:rFonts w:ascii="Arial" w:hAnsi="Arial" w:cs="Arial"/>
            <w:sz w:val="20"/>
            <w:szCs w:val="20"/>
          </w:rPr>
          <w:t>во многих местах Интернета</w:t>
        </w:r>
      </w:hyperlink>
      <w:r>
        <w:rPr>
          <w:rFonts w:ascii="Arial" w:hAnsi="Arial" w:cs="Arial"/>
          <w:sz w:val="20"/>
          <w:szCs w:val="20"/>
        </w:rPr>
        <w:t>, вот что об этом приблизительно выборочно известно:</w:t>
      </w:r>
    </w:p>
    <w:p w:rsidR="00405DF0" w:rsidRDefault="006E0799" w:rsidP="006E0799">
      <w:pPr>
        <w:pStyle w:val="a3"/>
        <w:rPr>
          <w:rFonts w:ascii="Arial" w:hAnsi="Arial" w:cs="Arial"/>
          <w:i/>
          <w:iCs/>
          <w:sz w:val="20"/>
          <w:szCs w:val="20"/>
        </w:rPr>
      </w:pPr>
      <w:r>
        <w:rPr>
          <w:rFonts w:ascii="Arial" w:hAnsi="Arial" w:cs="Arial"/>
          <w:i/>
          <w:iCs/>
          <w:sz w:val="20"/>
          <w:szCs w:val="20"/>
        </w:rPr>
        <w:t xml:space="preserve">“Представьте себе, он предложил, закрытый цилиндр с небольшим отверстием в нем возле дна. Давайте допустим, что этот цилиндр содержит очень мало энергии, но он помещен в окружение, которое имеет много энергии. </w:t>
      </w:r>
    </w:p>
    <w:p w:rsidR="00405DF0" w:rsidRDefault="006E0799" w:rsidP="006E0799">
      <w:pPr>
        <w:pStyle w:val="a3"/>
        <w:rPr>
          <w:rFonts w:ascii="Arial" w:hAnsi="Arial" w:cs="Arial"/>
          <w:i/>
          <w:iCs/>
          <w:sz w:val="20"/>
          <w:szCs w:val="20"/>
        </w:rPr>
      </w:pPr>
      <w:r>
        <w:rPr>
          <w:rFonts w:ascii="Arial" w:hAnsi="Arial" w:cs="Arial"/>
          <w:i/>
          <w:iCs/>
          <w:sz w:val="20"/>
          <w:szCs w:val="20"/>
        </w:rPr>
        <w:t xml:space="preserve">В этом случае энергия могла бы течь из внешнего окружения, более высокого источника энергии, через маленькое отверстие </w:t>
      </w:r>
      <w:r>
        <w:rPr>
          <w:rFonts w:ascii="Arial" w:hAnsi="Arial" w:cs="Arial"/>
          <w:i/>
          <w:iCs/>
          <w:sz w:val="20"/>
          <w:szCs w:val="20"/>
          <w:u w:val="single"/>
        </w:rPr>
        <w:t>на дне цилиндра</w:t>
      </w:r>
      <w:r w:rsidR="00C14DB3">
        <w:rPr>
          <w:rFonts w:ascii="Arial" w:hAnsi="Arial" w:cs="Arial"/>
          <w:i/>
          <w:iCs/>
          <w:sz w:val="20"/>
          <w:szCs w:val="20"/>
          <w:u w:val="single"/>
        </w:rPr>
        <w:t>,</w:t>
      </w:r>
      <w:r w:rsidR="00C14DB3">
        <w:rPr>
          <w:rFonts w:ascii="Arial" w:hAnsi="Arial" w:cs="Arial"/>
          <w:i/>
          <w:iCs/>
          <w:sz w:val="20"/>
          <w:szCs w:val="20"/>
        </w:rPr>
        <w:t xml:space="preserve"> во внутрь цилиндра,</w:t>
      </w:r>
      <w:r>
        <w:rPr>
          <w:rFonts w:ascii="Arial" w:hAnsi="Arial" w:cs="Arial"/>
          <w:i/>
          <w:iCs/>
          <w:sz w:val="20"/>
          <w:szCs w:val="20"/>
        </w:rPr>
        <w:t xml:space="preserve"> где меньше энергии. Также предположим, что энергия</w:t>
      </w:r>
      <w:r w:rsidR="00C14DB3">
        <w:rPr>
          <w:rFonts w:ascii="Arial" w:hAnsi="Arial" w:cs="Arial"/>
          <w:i/>
          <w:iCs/>
          <w:sz w:val="20"/>
          <w:szCs w:val="20"/>
        </w:rPr>
        <w:t>,</w:t>
      </w:r>
      <w:r>
        <w:rPr>
          <w:rFonts w:ascii="Arial" w:hAnsi="Arial" w:cs="Arial"/>
          <w:i/>
          <w:iCs/>
          <w:sz w:val="20"/>
          <w:szCs w:val="20"/>
        </w:rPr>
        <w:t xml:space="preserve"> проходя в цилиндр</w:t>
      </w:r>
      <w:r w:rsidR="00C14DB3">
        <w:rPr>
          <w:rFonts w:ascii="Arial" w:hAnsi="Arial" w:cs="Arial"/>
          <w:i/>
          <w:iCs/>
          <w:sz w:val="20"/>
          <w:szCs w:val="20"/>
        </w:rPr>
        <w:t>,</w:t>
      </w:r>
      <w:r>
        <w:rPr>
          <w:rFonts w:ascii="Arial" w:hAnsi="Arial" w:cs="Arial"/>
          <w:i/>
          <w:iCs/>
          <w:sz w:val="20"/>
          <w:szCs w:val="20"/>
        </w:rPr>
        <w:t xml:space="preserve"> преобразуется в другую форму энергии, как, например, тепло конвертируется в механическую энергию в паровом двигателе.</w:t>
      </w:r>
    </w:p>
    <w:p w:rsidR="006E0799" w:rsidRDefault="006E0799" w:rsidP="006E0799">
      <w:pPr>
        <w:pStyle w:val="a3"/>
        <w:rPr>
          <w:i/>
          <w:iCs/>
        </w:rPr>
      </w:pPr>
      <w:r>
        <w:rPr>
          <w:rFonts w:ascii="Arial" w:hAnsi="Arial" w:cs="Arial"/>
          <w:i/>
          <w:iCs/>
          <w:sz w:val="20"/>
          <w:szCs w:val="20"/>
        </w:rPr>
        <w:t xml:space="preserve"> Если бы это было возможно искусственно произвести такой "сток" для энергии окружающего пространства, то тогда "это позволило бы нам снабжать любую точку на глобусе бесперебойной энергией днем и ночью".</w:t>
      </w:r>
    </w:p>
    <w:p w:rsidR="00405DF0" w:rsidRDefault="006E0799" w:rsidP="006E0799">
      <w:pPr>
        <w:pStyle w:val="a3"/>
        <w:rPr>
          <w:rFonts w:ascii="Arial" w:hAnsi="Arial" w:cs="Arial"/>
          <w:i/>
          <w:iCs/>
          <w:sz w:val="20"/>
          <w:szCs w:val="20"/>
        </w:rPr>
      </w:pPr>
      <w:r>
        <w:rPr>
          <w:rFonts w:ascii="Arial" w:hAnsi="Arial" w:cs="Arial"/>
          <w:i/>
          <w:iCs/>
          <w:sz w:val="20"/>
          <w:szCs w:val="20"/>
        </w:rPr>
        <w:t xml:space="preserve">Тесла продолжает, детализируя свой энергетический насос, но изменяя слегка его образ. На поверхности Земли мы имеем высший энергетический уровень и можем представить себя на дне озера, с водой окружающей нас подобно энергии окружающего пространства. </w:t>
      </w:r>
    </w:p>
    <w:p w:rsidR="00405DF0" w:rsidRDefault="006E0799" w:rsidP="006E0799">
      <w:pPr>
        <w:pStyle w:val="a3"/>
        <w:rPr>
          <w:rFonts w:ascii="Arial" w:hAnsi="Arial" w:cs="Arial"/>
          <w:i/>
          <w:iCs/>
          <w:sz w:val="20"/>
          <w:szCs w:val="20"/>
        </w:rPr>
      </w:pPr>
      <w:r>
        <w:rPr>
          <w:rFonts w:ascii="Arial" w:hAnsi="Arial" w:cs="Arial"/>
          <w:i/>
          <w:iCs/>
          <w:sz w:val="20"/>
          <w:szCs w:val="20"/>
        </w:rPr>
        <w:t>Если "сток" для энергии будет создан в цилиндре, то необходимо заменить воду, которая могла бы поступать в бак, чем-нибудь, что легче, чем вода. Это могло бы быть сделано путем откачивания воды из цилиндра, но когда вода поступала бы обратно, мы были бы способны произвести лишь то же количество работы с входящей водой, которое мы потратили для ее откачивания.</w:t>
      </w:r>
    </w:p>
    <w:p w:rsidR="006E0799" w:rsidRDefault="006E0799" w:rsidP="006E0799">
      <w:pPr>
        <w:pStyle w:val="a3"/>
        <w:rPr>
          <w:i/>
          <w:iCs/>
        </w:rPr>
      </w:pPr>
      <w:r>
        <w:rPr>
          <w:rFonts w:ascii="Arial" w:hAnsi="Arial" w:cs="Arial"/>
          <w:i/>
          <w:iCs/>
          <w:sz w:val="20"/>
          <w:szCs w:val="20"/>
        </w:rPr>
        <w:t xml:space="preserve"> "В результате мы ничего не выигрываем в этой двойной операции: сперва</w:t>
      </w:r>
      <w:r w:rsidR="00C14DB3">
        <w:rPr>
          <w:rFonts w:ascii="Arial" w:hAnsi="Arial" w:cs="Arial"/>
          <w:i/>
          <w:iCs/>
          <w:sz w:val="20"/>
          <w:szCs w:val="20"/>
        </w:rPr>
        <w:t>,</w:t>
      </w:r>
      <w:r>
        <w:rPr>
          <w:rFonts w:ascii="Arial" w:hAnsi="Arial" w:cs="Arial"/>
          <w:i/>
          <w:iCs/>
          <w:sz w:val="20"/>
          <w:szCs w:val="20"/>
        </w:rPr>
        <w:t xml:space="preserve"> откачивая воду, а затем</w:t>
      </w:r>
      <w:r w:rsidR="00C14DB3">
        <w:rPr>
          <w:rFonts w:ascii="Arial" w:hAnsi="Arial" w:cs="Arial"/>
          <w:i/>
          <w:iCs/>
          <w:sz w:val="20"/>
          <w:szCs w:val="20"/>
        </w:rPr>
        <w:t>,</w:t>
      </w:r>
      <w:r>
        <w:rPr>
          <w:rFonts w:ascii="Arial" w:hAnsi="Arial" w:cs="Arial"/>
          <w:i/>
          <w:iCs/>
          <w:sz w:val="20"/>
          <w:szCs w:val="20"/>
        </w:rPr>
        <w:t xml:space="preserve"> позволяя ей возвращаться обратно".</w:t>
      </w:r>
    </w:p>
    <w:p w:rsidR="00405DF0" w:rsidRDefault="006E0799" w:rsidP="006E0799">
      <w:pPr>
        <w:pStyle w:val="a3"/>
        <w:rPr>
          <w:rFonts w:ascii="Arial" w:hAnsi="Arial" w:cs="Arial"/>
          <w:i/>
          <w:iCs/>
          <w:sz w:val="20"/>
          <w:szCs w:val="20"/>
        </w:rPr>
      </w:pPr>
      <w:r>
        <w:rPr>
          <w:rFonts w:ascii="Arial" w:hAnsi="Arial" w:cs="Arial"/>
          <w:i/>
          <w:iCs/>
          <w:sz w:val="20"/>
          <w:szCs w:val="20"/>
        </w:rPr>
        <w:t xml:space="preserve">Энергия, однако, может быть превращена в различные формы, во время ее прохождения от высшего состояния к низшему. Тесла говорит: </w:t>
      </w:r>
      <w:r>
        <w:rPr>
          <w:rFonts w:ascii="Arial" w:hAnsi="Arial" w:cs="Arial"/>
          <w:b/>
          <w:bCs/>
          <w:i/>
          <w:iCs/>
          <w:sz w:val="20"/>
          <w:szCs w:val="20"/>
        </w:rPr>
        <w:t>"предположим</w:t>
      </w:r>
      <w:r>
        <w:rPr>
          <w:rFonts w:ascii="Arial" w:hAnsi="Arial" w:cs="Arial"/>
          <w:i/>
          <w:iCs/>
          <w:sz w:val="20"/>
          <w:szCs w:val="20"/>
        </w:rPr>
        <w:t>, что вода во</w:t>
      </w:r>
      <w:r w:rsidR="00C14DB3">
        <w:rPr>
          <w:rFonts w:ascii="Arial" w:hAnsi="Arial" w:cs="Arial"/>
          <w:i/>
          <w:iCs/>
          <w:sz w:val="20"/>
          <w:szCs w:val="20"/>
        </w:rPr>
        <w:t xml:space="preserve"> время своего прохождения в бак,</w:t>
      </w:r>
      <w:r>
        <w:rPr>
          <w:rFonts w:ascii="Arial" w:hAnsi="Arial" w:cs="Arial"/>
          <w:i/>
          <w:iCs/>
          <w:sz w:val="20"/>
          <w:szCs w:val="20"/>
        </w:rPr>
        <w:t xml:space="preserve"> превращается в нечто иное, что может быть получено без какого либо использования мощности</w:t>
      </w:r>
      <w:r w:rsidR="00C14DB3">
        <w:rPr>
          <w:rFonts w:ascii="Arial" w:hAnsi="Arial" w:cs="Arial"/>
          <w:i/>
          <w:iCs/>
          <w:sz w:val="20"/>
          <w:szCs w:val="20"/>
        </w:rPr>
        <w:t>.</w:t>
      </w:r>
      <w:r>
        <w:rPr>
          <w:rFonts w:ascii="Arial" w:hAnsi="Arial" w:cs="Arial"/>
          <w:i/>
          <w:iCs/>
          <w:sz w:val="20"/>
          <w:szCs w:val="20"/>
        </w:rPr>
        <w:t xml:space="preserve"> </w:t>
      </w:r>
      <w:r w:rsidR="00C14DB3">
        <w:rPr>
          <w:rFonts w:ascii="Arial" w:hAnsi="Arial" w:cs="Arial"/>
          <w:i/>
          <w:iCs/>
          <w:sz w:val="20"/>
          <w:szCs w:val="20"/>
        </w:rPr>
        <w:t>И</w:t>
      </w:r>
      <w:r w:rsidR="0018529A">
        <w:rPr>
          <w:rFonts w:ascii="Arial" w:hAnsi="Arial" w:cs="Arial"/>
          <w:i/>
          <w:iCs/>
          <w:sz w:val="20"/>
          <w:szCs w:val="20"/>
        </w:rPr>
        <w:t xml:space="preserve">ли </w:t>
      </w:r>
      <w:r>
        <w:rPr>
          <w:rFonts w:ascii="Arial" w:hAnsi="Arial" w:cs="Arial"/>
          <w:i/>
          <w:iCs/>
          <w:sz w:val="20"/>
          <w:szCs w:val="20"/>
        </w:rPr>
        <w:t xml:space="preserve"> очень с незначительным ее использованием". </w:t>
      </w:r>
    </w:p>
    <w:p w:rsidR="006E0799" w:rsidRDefault="006E0799" w:rsidP="006E0799">
      <w:pPr>
        <w:pStyle w:val="a3"/>
        <w:rPr>
          <w:i/>
          <w:iCs/>
        </w:rPr>
      </w:pPr>
      <w:r>
        <w:rPr>
          <w:rFonts w:ascii="Arial" w:hAnsi="Arial" w:cs="Arial"/>
          <w:i/>
          <w:iCs/>
          <w:sz w:val="20"/>
          <w:szCs w:val="20"/>
        </w:rPr>
        <w:t>Например, если энергию окружающей среды представить в виде воды, кислород и водород, составляющие воду будут другими формами энергии, в которые она превращается, попадая в цилиндр.</w:t>
      </w:r>
    </w:p>
    <w:p w:rsidR="00405DF0" w:rsidRDefault="006E0799" w:rsidP="006E0799">
      <w:pPr>
        <w:pStyle w:val="a3"/>
        <w:rPr>
          <w:rFonts w:ascii="Arial" w:hAnsi="Arial" w:cs="Arial"/>
          <w:i/>
          <w:iCs/>
          <w:sz w:val="20"/>
          <w:szCs w:val="20"/>
        </w:rPr>
      </w:pPr>
      <w:r>
        <w:rPr>
          <w:rFonts w:ascii="Arial" w:hAnsi="Arial" w:cs="Arial"/>
          <w:i/>
          <w:iCs/>
          <w:sz w:val="20"/>
          <w:szCs w:val="20"/>
        </w:rPr>
        <w:t>В соответствии с этим идеальным случаем, вся вода</w:t>
      </w:r>
      <w:r w:rsidR="00F215B9">
        <w:rPr>
          <w:rFonts w:ascii="Arial" w:hAnsi="Arial" w:cs="Arial"/>
          <w:i/>
          <w:iCs/>
          <w:sz w:val="20"/>
          <w:szCs w:val="20"/>
        </w:rPr>
        <w:t>,</w:t>
      </w:r>
      <w:r>
        <w:rPr>
          <w:rFonts w:ascii="Arial" w:hAnsi="Arial" w:cs="Arial"/>
          <w:i/>
          <w:iCs/>
          <w:sz w:val="20"/>
          <w:szCs w:val="20"/>
        </w:rPr>
        <w:t xml:space="preserve"> попадающая в бак</w:t>
      </w:r>
      <w:r w:rsidR="00F215B9">
        <w:rPr>
          <w:rFonts w:ascii="Arial" w:hAnsi="Arial" w:cs="Arial"/>
          <w:i/>
          <w:iCs/>
          <w:sz w:val="20"/>
          <w:szCs w:val="20"/>
        </w:rPr>
        <w:t>,</w:t>
      </w:r>
      <w:r>
        <w:rPr>
          <w:rFonts w:ascii="Arial" w:hAnsi="Arial" w:cs="Arial"/>
          <w:i/>
          <w:iCs/>
          <w:sz w:val="20"/>
          <w:szCs w:val="20"/>
        </w:rPr>
        <w:t xml:space="preserve"> будет разложена на кислород и водород… и результат будет такой, что вода будет постоянно поступать</w:t>
      </w:r>
      <w:r w:rsidR="00F215B9">
        <w:rPr>
          <w:rFonts w:ascii="Arial" w:hAnsi="Arial" w:cs="Arial"/>
          <w:i/>
          <w:iCs/>
          <w:sz w:val="20"/>
          <w:szCs w:val="20"/>
        </w:rPr>
        <w:t>,</w:t>
      </w:r>
      <w:r>
        <w:rPr>
          <w:rFonts w:ascii="Arial" w:hAnsi="Arial" w:cs="Arial"/>
          <w:i/>
          <w:iCs/>
          <w:sz w:val="20"/>
          <w:szCs w:val="20"/>
        </w:rPr>
        <w:t xml:space="preserve"> и бак будет оставаться пустым, так как образующиеся газы будут улетучиваться. </w:t>
      </w:r>
    </w:p>
    <w:p w:rsidR="006E0799" w:rsidRDefault="006E0799" w:rsidP="006E0799">
      <w:pPr>
        <w:pStyle w:val="a3"/>
        <w:rPr>
          <w:i/>
          <w:iCs/>
        </w:rPr>
      </w:pPr>
      <w:r>
        <w:rPr>
          <w:rFonts w:ascii="Arial" w:hAnsi="Arial" w:cs="Arial"/>
          <w:i/>
          <w:iCs/>
          <w:sz w:val="20"/>
          <w:szCs w:val="20"/>
        </w:rPr>
        <w:t>Таким образом</w:t>
      </w:r>
      <w:r w:rsidR="00F215B9">
        <w:rPr>
          <w:rFonts w:ascii="Arial" w:hAnsi="Arial" w:cs="Arial"/>
          <w:i/>
          <w:iCs/>
          <w:sz w:val="20"/>
          <w:szCs w:val="20"/>
        </w:rPr>
        <w:t>,</w:t>
      </w:r>
      <w:r>
        <w:rPr>
          <w:rFonts w:ascii="Arial" w:hAnsi="Arial" w:cs="Arial"/>
          <w:i/>
          <w:iCs/>
          <w:sz w:val="20"/>
          <w:szCs w:val="20"/>
        </w:rPr>
        <w:t xml:space="preserve"> нам потребуется произвести небольшое количество работы изначально для создания стока для воды</w:t>
      </w:r>
      <w:r w:rsidR="007B26C4">
        <w:rPr>
          <w:rFonts w:ascii="Arial" w:hAnsi="Arial" w:cs="Arial"/>
          <w:i/>
          <w:iCs/>
          <w:sz w:val="20"/>
          <w:szCs w:val="20"/>
        </w:rPr>
        <w:t>,</w:t>
      </w:r>
      <w:r>
        <w:rPr>
          <w:rFonts w:ascii="Arial" w:hAnsi="Arial" w:cs="Arial"/>
          <w:i/>
          <w:iCs/>
          <w:sz w:val="20"/>
          <w:szCs w:val="20"/>
        </w:rPr>
        <w:t xml:space="preserve"> и затем мы будем получать любое количество энергии без дальнейших усилий.</w:t>
      </w:r>
    </w:p>
    <w:p w:rsidR="006E0799" w:rsidRDefault="006E0799" w:rsidP="006E0799">
      <w:pPr>
        <w:pStyle w:val="a3"/>
        <w:rPr>
          <w:i/>
          <w:iCs/>
        </w:rPr>
      </w:pPr>
      <w:r>
        <w:rPr>
          <w:rFonts w:ascii="Arial" w:hAnsi="Arial" w:cs="Arial"/>
          <w:i/>
          <w:iCs/>
          <w:sz w:val="20"/>
          <w:szCs w:val="20"/>
        </w:rPr>
        <w:t>Тесла признает, что система преобразования эн</w:t>
      </w:r>
      <w:r w:rsidR="007B26C4">
        <w:rPr>
          <w:rFonts w:ascii="Arial" w:hAnsi="Arial" w:cs="Arial"/>
          <w:i/>
          <w:iCs/>
          <w:sz w:val="20"/>
          <w:szCs w:val="20"/>
        </w:rPr>
        <w:t>ергии может не быть совершенной.</w:t>
      </w:r>
      <w:r>
        <w:rPr>
          <w:rFonts w:ascii="Arial" w:hAnsi="Arial" w:cs="Arial"/>
          <w:i/>
          <w:iCs/>
          <w:sz w:val="20"/>
          <w:szCs w:val="20"/>
        </w:rPr>
        <w:t xml:space="preserve"> </w:t>
      </w:r>
      <w:r w:rsidR="007B26C4">
        <w:rPr>
          <w:rFonts w:ascii="Arial" w:hAnsi="Arial" w:cs="Arial"/>
          <w:i/>
          <w:iCs/>
          <w:sz w:val="20"/>
          <w:szCs w:val="20"/>
        </w:rPr>
        <w:t>К</w:t>
      </w:r>
      <w:r>
        <w:rPr>
          <w:rFonts w:ascii="Arial" w:hAnsi="Arial" w:cs="Arial"/>
          <w:i/>
          <w:iCs/>
          <w:sz w:val="20"/>
          <w:szCs w:val="20"/>
        </w:rPr>
        <w:t xml:space="preserve">акое-то количество воды всегда будет </w:t>
      </w:r>
      <w:r>
        <w:rPr>
          <w:rFonts w:ascii="Arial" w:hAnsi="Arial" w:cs="Arial"/>
          <w:i/>
          <w:iCs/>
          <w:sz w:val="20"/>
          <w:szCs w:val="20"/>
          <w:u w:val="single"/>
        </w:rPr>
        <w:t>возвращаться (авт.</w:t>
      </w:r>
      <w:r>
        <w:rPr>
          <w:rFonts w:ascii="Arial" w:hAnsi="Arial" w:cs="Arial"/>
          <w:i/>
          <w:iCs/>
          <w:sz w:val="20"/>
          <w:szCs w:val="20"/>
        </w:rPr>
        <w:t xml:space="preserve">) в бак, но "нужно будет откачивать меньше воды, чем </w:t>
      </w:r>
      <w:r>
        <w:rPr>
          <w:rFonts w:ascii="Arial" w:hAnsi="Arial" w:cs="Arial"/>
          <w:i/>
          <w:iCs/>
          <w:sz w:val="20"/>
          <w:szCs w:val="20"/>
          <w:u w:val="single"/>
        </w:rPr>
        <w:t>возвращается (авт.</w:t>
      </w:r>
      <w:r>
        <w:rPr>
          <w:rFonts w:ascii="Arial" w:hAnsi="Arial" w:cs="Arial"/>
          <w:i/>
          <w:iCs/>
          <w:sz w:val="20"/>
          <w:szCs w:val="20"/>
        </w:rPr>
        <w:t>), или другими словами нужно будет меньше энергии для поддержания начального условия, которое создается (поступающей водой), чтобы сказать, что некоторое количество энергии будет извлечено из среды"”.</w:t>
      </w:r>
    </w:p>
    <w:p w:rsidR="000A36DE" w:rsidRDefault="006E0799" w:rsidP="006E0799">
      <w:pPr>
        <w:pStyle w:val="a3"/>
        <w:rPr>
          <w:rFonts w:ascii="Arial" w:hAnsi="Arial" w:cs="Arial"/>
          <w:sz w:val="20"/>
          <w:szCs w:val="20"/>
        </w:rPr>
      </w:pPr>
      <w:r>
        <w:rPr>
          <w:rFonts w:ascii="Arial" w:hAnsi="Arial" w:cs="Arial"/>
          <w:sz w:val="20"/>
          <w:szCs w:val="20"/>
        </w:rPr>
        <w:t>Не очень понятно, правда? Ну, так на то оно и пояснение на примере. Полной аналогии в этом случае и быть не может. Да ещё и несовершенство перевода несколько сбивает с толку.</w:t>
      </w:r>
    </w:p>
    <w:p w:rsidR="000A36DE" w:rsidRDefault="006E0799" w:rsidP="006E0799">
      <w:pPr>
        <w:pStyle w:val="a3"/>
        <w:rPr>
          <w:rFonts w:ascii="Arial" w:hAnsi="Arial" w:cs="Arial"/>
          <w:sz w:val="20"/>
          <w:szCs w:val="20"/>
        </w:rPr>
      </w:pPr>
      <w:r>
        <w:rPr>
          <w:rFonts w:ascii="Arial" w:hAnsi="Arial" w:cs="Arial"/>
          <w:sz w:val="20"/>
          <w:szCs w:val="20"/>
        </w:rPr>
        <w:t xml:space="preserve"> Однако всё же понятно, что в своём бестопливном генераторе, он никакую воду не разлагал на кислород и водород. Не по океану ведь на электромобиле плавал. </w:t>
      </w:r>
    </w:p>
    <w:p w:rsidR="000A36DE" w:rsidRDefault="006E0799" w:rsidP="006E0799">
      <w:pPr>
        <w:pStyle w:val="a3"/>
        <w:rPr>
          <w:rFonts w:ascii="Arial" w:hAnsi="Arial" w:cs="Arial"/>
          <w:sz w:val="20"/>
          <w:szCs w:val="20"/>
        </w:rPr>
      </w:pPr>
      <w:r>
        <w:rPr>
          <w:rFonts w:ascii="Arial" w:hAnsi="Arial" w:cs="Arial"/>
          <w:sz w:val="20"/>
          <w:szCs w:val="20"/>
        </w:rPr>
        <w:lastRenderedPageBreak/>
        <w:t>При этом вызывают интерес подчёркнутые слова. Они же и изменены автором. В доступном переводе вместо “возвращаться” было слово “поступать”. Но поступать-то, по смыслу в цилиндр (любую ёмкость, бак) вода должна именно извне, через гипотетическое маленькое отверстие в его дне.</w:t>
      </w:r>
    </w:p>
    <w:p w:rsidR="000A36DE" w:rsidRDefault="006E0799" w:rsidP="006E0799">
      <w:pPr>
        <w:pStyle w:val="a3"/>
        <w:rPr>
          <w:rFonts w:ascii="Arial" w:hAnsi="Arial" w:cs="Arial"/>
          <w:sz w:val="20"/>
          <w:szCs w:val="20"/>
        </w:rPr>
      </w:pPr>
      <w:r>
        <w:rPr>
          <w:rFonts w:ascii="Arial" w:hAnsi="Arial" w:cs="Arial"/>
          <w:sz w:val="20"/>
          <w:szCs w:val="20"/>
        </w:rPr>
        <w:t xml:space="preserve"> </w:t>
      </w:r>
      <w:r>
        <w:rPr>
          <w:rFonts w:ascii="Arial" w:hAnsi="Arial" w:cs="Arial"/>
          <w:b/>
          <w:bCs/>
          <w:sz w:val="20"/>
          <w:szCs w:val="20"/>
        </w:rPr>
        <w:t>С входной стороны.</w:t>
      </w:r>
      <w:r>
        <w:rPr>
          <w:rFonts w:ascii="Arial" w:hAnsi="Arial" w:cs="Arial"/>
          <w:sz w:val="20"/>
          <w:szCs w:val="20"/>
        </w:rPr>
        <w:t xml:space="preserve"> А вот не полностью удалённая уже разложенная в баке вода, в бак может только </w:t>
      </w:r>
      <w:r>
        <w:rPr>
          <w:rFonts w:ascii="Arial" w:hAnsi="Arial" w:cs="Arial"/>
          <w:b/>
          <w:bCs/>
          <w:sz w:val="20"/>
          <w:szCs w:val="20"/>
        </w:rPr>
        <w:t>возвращаться со стороны выхода из бака</w:t>
      </w:r>
      <w:r>
        <w:rPr>
          <w:rFonts w:ascii="Arial" w:hAnsi="Arial" w:cs="Arial"/>
          <w:sz w:val="20"/>
          <w:szCs w:val="20"/>
        </w:rPr>
        <w:t>, частично снова превращаясь в воду.</w:t>
      </w:r>
    </w:p>
    <w:p w:rsidR="000A36DE" w:rsidRDefault="006E0799" w:rsidP="006E0799">
      <w:pPr>
        <w:pStyle w:val="a3"/>
        <w:rPr>
          <w:rFonts w:ascii="Arial" w:hAnsi="Arial" w:cs="Arial"/>
          <w:sz w:val="20"/>
          <w:szCs w:val="20"/>
        </w:rPr>
      </w:pPr>
      <w:r>
        <w:rPr>
          <w:rFonts w:ascii="Arial" w:hAnsi="Arial" w:cs="Arial"/>
          <w:sz w:val="20"/>
          <w:szCs w:val="20"/>
        </w:rPr>
        <w:t xml:space="preserve"> Что вообще-то не есть хорошо. Но терпимо, в том случае, если её возвращается в бак меньше, чем “улетает” из него в виде кислорода и водорода. </w:t>
      </w:r>
    </w:p>
    <w:p w:rsidR="000A36DE" w:rsidRDefault="006E0799" w:rsidP="006E0799">
      <w:pPr>
        <w:pStyle w:val="a3"/>
        <w:rPr>
          <w:rFonts w:ascii="Arial" w:hAnsi="Arial" w:cs="Arial"/>
          <w:sz w:val="20"/>
          <w:szCs w:val="20"/>
        </w:rPr>
      </w:pPr>
      <w:r>
        <w:rPr>
          <w:rFonts w:ascii="Arial" w:hAnsi="Arial" w:cs="Arial"/>
          <w:sz w:val="20"/>
          <w:szCs w:val="20"/>
        </w:rPr>
        <w:t>Понятно, что если она будет возвращаться вся, то никакого постоянного поступления её через маленькое отверстие на дне уже не получится.</w:t>
      </w:r>
    </w:p>
    <w:p w:rsidR="000A36DE" w:rsidRDefault="006E0799" w:rsidP="006E0799">
      <w:pPr>
        <w:pStyle w:val="a3"/>
        <w:rPr>
          <w:rFonts w:ascii="Arial" w:hAnsi="Arial" w:cs="Arial"/>
          <w:sz w:val="20"/>
          <w:szCs w:val="20"/>
        </w:rPr>
      </w:pPr>
      <w:r>
        <w:rPr>
          <w:rFonts w:ascii="Arial" w:hAnsi="Arial" w:cs="Arial"/>
          <w:sz w:val="20"/>
          <w:szCs w:val="20"/>
        </w:rPr>
        <w:t xml:space="preserve"> Ей просто некуда будет поступать, соответственно и устройство работать не будет. Вполне очевидно при этом, что чем меньше её возвращается, чем совершеннее “система ниппель”, тем лучше. </w:t>
      </w:r>
    </w:p>
    <w:p w:rsidR="000A36DE" w:rsidRDefault="006E0799" w:rsidP="006E0799">
      <w:pPr>
        <w:pStyle w:val="a3"/>
        <w:rPr>
          <w:rFonts w:ascii="Arial" w:hAnsi="Arial" w:cs="Arial"/>
          <w:sz w:val="20"/>
          <w:szCs w:val="20"/>
        </w:rPr>
      </w:pPr>
      <w:r>
        <w:rPr>
          <w:rFonts w:ascii="Arial" w:hAnsi="Arial" w:cs="Arial"/>
          <w:sz w:val="20"/>
          <w:szCs w:val="20"/>
        </w:rPr>
        <w:t>То есть, ясно, что описание всей этой процедуры превращения и удаления - это описание некоего устройства с односторонней проводимостью на выходе из бака. Чего проводимостью?</w:t>
      </w:r>
    </w:p>
    <w:p w:rsidR="000A36DE" w:rsidRDefault="006E0799" w:rsidP="006E0799">
      <w:pPr>
        <w:pStyle w:val="a3"/>
        <w:rPr>
          <w:rFonts w:ascii="Arial" w:hAnsi="Arial" w:cs="Arial"/>
          <w:sz w:val="20"/>
          <w:szCs w:val="20"/>
        </w:rPr>
      </w:pPr>
      <w:r>
        <w:rPr>
          <w:rFonts w:ascii="Arial" w:hAnsi="Arial" w:cs="Arial"/>
          <w:sz w:val="20"/>
          <w:szCs w:val="20"/>
        </w:rPr>
        <w:t xml:space="preserve"> Так не воды же, это был всего лишь пример. И не самого эфира, и ни какого-то иного вида энергии или материи, кроме энергии электромагнитной (ЭМ). </w:t>
      </w:r>
    </w:p>
    <w:p w:rsidR="000A36DE" w:rsidRDefault="006E0799" w:rsidP="006E0799">
      <w:pPr>
        <w:pStyle w:val="a3"/>
        <w:rPr>
          <w:rFonts w:ascii="Arial" w:hAnsi="Arial" w:cs="Arial"/>
          <w:sz w:val="20"/>
          <w:szCs w:val="20"/>
        </w:rPr>
      </w:pPr>
      <w:r>
        <w:rPr>
          <w:rFonts w:ascii="Arial" w:hAnsi="Arial" w:cs="Arial"/>
          <w:sz w:val="20"/>
          <w:szCs w:val="20"/>
        </w:rPr>
        <w:t>Или свободных колебаний</w:t>
      </w:r>
      <w:r w:rsidRPr="006E0799">
        <w:rPr>
          <w:rFonts w:ascii="Arial" w:hAnsi="Arial" w:cs="Arial"/>
          <w:sz w:val="20"/>
          <w:szCs w:val="20"/>
        </w:rPr>
        <w:t xml:space="preserve"> </w:t>
      </w:r>
      <w:r>
        <w:rPr>
          <w:rFonts w:ascii="Arial" w:hAnsi="Arial" w:cs="Arial"/>
          <w:sz w:val="20"/>
          <w:szCs w:val="20"/>
        </w:rPr>
        <w:t>эфира, как её называл Тесла. А её, низкоуровневой, по выражению его самого, в любой точке пространства – безграничный “океан”. И вероятно, что это “где-то так и есть”.</w:t>
      </w:r>
    </w:p>
    <w:p w:rsidR="000A36DE" w:rsidRDefault="006E0799" w:rsidP="006E0799">
      <w:pPr>
        <w:pStyle w:val="a3"/>
        <w:rPr>
          <w:rFonts w:ascii="Arial" w:hAnsi="Arial" w:cs="Arial"/>
          <w:sz w:val="20"/>
          <w:szCs w:val="20"/>
        </w:rPr>
      </w:pPr>
      <w:r>
        <w:rPr>
          <w:rFonts w:ascii="Arial" w:hAnsi="Arial" w:cs="Arial"/>
          <w:sz w:val="20"/>
          <w:szCs w:val="20"/>
        </w:rPr>
        <w:t xml:space="preserve"> То есть очень даже не мало. Иначе и откуда бы ему удалось взять её в количестве достаточном для питания электродвигателя на автомобиле. </w:t>
      </w:r>
    </w:p>
    <w:p w:rsidR="000A36DE" w:rsidRDefault="006E0799" w:rsidP="006E0799">
      <w:pPr>
        <w:pStyle w:val="a3"/>
        <w:rPr>
          <w:rFonts w:ascii="Arial" w:hAnsi="Arial" w:cs="Arial"/>
          <w:sz w:val="20"/>
          <w:szCs w:val="20"/>
        </w:rPr>
      </w:pPr>
      <w:r>
        <w:rPr>
          <w:rFonts w:ascii="Arial" w:hAnsi="Arial" w:cs="Arial"/>
          <w:sz w:val="20"/>
          <w:szCs w:val="20"/>
        </w:rPr>
        <w:t>Причём для её получения совершенно не важно, каково точно происхождение этой энергии. Во всяком случае, он на этом вопросе особо и не зацикливался. Важно то, что она есть. Фундаментальных же размышлений о её природе к настоящему времени существует уже множество.</w:t>
      </w:r>
    </w:p>
    <w:p w:rsidR="006E0799" w:rsidRDefault="006E0799" w:rsidP="006E0799">
      <w:pPr>
        <w:pStyle w:val="a3"/>
      </w:pPr>
      <w:r>
        <w:rPr>
          <w:rFonts w:ascii="Arial" w:hAnsi="Arial" w:cs="Arial"/>
          <w:sz w:val="20"/>
          <w:szCs w:val="20"/>
        </w:rPr>
        <w:t xml:space="preserve"> Но только ясности о том, как практически получать эту энергию они не добавляют. Для желающих поломать голову, пример можно увидеть, </w:t>
      </w:r>
      <w:hyperlink r:id="rId14" w:history="1">
        <w:r>
          <w:rPr>
            <w:rStyle w:val="a4"/>
            <w:rFonts w:ascii="Arial" w:hAnsi="Arial" w:cs="Arial"/>
            <w:sz w:val="20"/>
            <w:szCs w:val="20"/>
          </w:rPr>
          <w:t>перейдя по этой ссылке</w:t>
        </w:r>
      </w:hyperlink>
      <w:r>
        <w:rPr>
          <w:rFonts w:ascii="Arial" w:hAnsi="Arial" w:cs="Arial"/>
          <w:sz w:val="20"/>
          <w:szCs w:val="20"/>
        </w:rPr>
        <w:t xml:space="preserve">. Так ничего в том удивительного или предосудительного вовсе и нет. Ведь </w:t>
      </w:r>
      <w:hyperlink r:id="rId15" w:history="1">
        <w:r>
          <w:rPr>
            <w:rStyle w:val="a4"/>
            <w:rFonts w:ascii="Arial" w:hAnsi="Arial" w:cs="Arial"/>
            <w:sz w:val="20"/>
            <w:szCs w:val="20"/>
          </w:rPr>
          <w:t>фундаментальные научные исследования</w:t>
        </w:r>
      </w:hyperlink>
      <w:r>
        <w:rPr>
          <w:rFonts w:ascii="Arial" w:hAnsi="Arial" w:cs="Arial"/>
          <w:sz w:val="20"/>
          <w:szCs w:val="20"/>
        </w:rPr>
        <w:t xml:space="preserve"> характеризует как раз ещё и то, что </w:t>
      </w:r>
      <w:r>
        <w:rPr>
          <w:rFonts w:ascii="Arial" w:hAnsi="Arial" w:cs="Arial"/>
          <w:i/>
          <w:iCs/>
          <w:sz w:val="20"/>
          <w:szCs w:val="20"/>
        </w:rPr>
        <w:t xml:space="preserve">“в задачи фундаментальной науки не входит скорая и </w:t>
      </w:r>
      <w:r>
        <w:rPr>
          <w:rFonts w:ascii="Arial" w:hAnsi="Arial" w:cs="Arial"/>
          <w:i/>
          <w:iCs/>
          <w:sz w:val="20"/>
          <w:szCs w:val="20"/>
          <w:u w:val="single"/>
        </w:rPr>
        <w:t>непременная практическая реализация</w:t>
      </w:r>
      <w:r>
        <w:rPr>
          <w:rFonts w:ascii="Arial" w:hAnsi="Arial" w:cs="Arial"/>
          <w:i/>
          <w:iCs/>
          <w:sz w:val="20"/>
          <w:szCs w:val="20"/>
        </w:rPr>
        <w:t>”</w:t>
      </w:r>
      <w:r>
        <w:rPr>
          <w:rFonts w:ascii="Arial" w:hAnsi="Arial" w:cs="Arial"/>
          <w:sz w:val="20"/>
          <w:szCs w:val="20"/>
        </w:rPr>
        <w:t xml:space="preserve"> результатов этих исследований.</w:t>
      </w:r>
    </w:p>
    <w:p w:rsidR="000A36DE" w:rsidRDefault="006E0799" w:rsidP="006E0799">
      <w:pPr>
        <w:pStyle w:val="a3"/>
        <w:rPr>
          <w:rFonts w:ascii="Arial" w:hAnsi="Arial" w:cs="Arial"/>
          <w:sz w:val="20"/>
          <w:szCs w:val="20"/>
        </w:rPr>
      </w:pPr>
      <w:r>
        <w:rPr>
          <w:rFonts w:ascii="Arial" w:hAnsi="Arial" w:cs="Arial"/>
          <w:sz w:val="20"/>
          <w:szCs w:val="20"/>
        </w:rPr>
        <w:t xml:space="preserve">Само же устройство, принцип действия которого Тесла поясняет на этом примере с цилиндром-баком, невольно заставляет вспомнить демона Максвелла. </w:t>
      </w:r>
    </w:p>
    <w:p w:rsidR="000A36DE" w:rsidRDefault="006E0799" w:rsidP="006E0799">
      <w:pPr>
        <w:pStyle w:val="a3"/>
        <w:rPr>
          <w:rFonts w:ascii="Arial" w:hAnsi="Arial" w:cs="Arial"/>
          <w:sz w:val="20"/>
          <w:szCs w:val="20"/>
        </w:rPr>
      </w:pPr>
      <w:r>
        <w:rPr>
          <w:rFonts w:ascii="Arial" w:hAnsi="Arial" w:cs="Arial"/>
          <w:sz w:val="20"/>
          <w:szCs w:val="20"/>
        </w:rPr>
        <w:t>Этот описанный им “сток” энергии из окружающего пространства в бак, и удаление её из бака по возможности без возврата, то есть, в одном лишь направлении – похоже</w:t>
      </w:r>
      <w:r w:rsidR="007B26C4">
        <w:rPr>
          <w:rFonts w:ascii="Arial" w:hAnsi="Arial" w:cs="Arial"/>
          <w:sz w:val="20"/>
          <w:szCs w:val="20"/>
        </w:rPr>
        <w:t>,</w:t>
      </w:r>
      <w:r>
        <w:rPr>
          <w:rFonts w:ascii="Arial" w:hAnsi="Arial" w:cs="Arial"/>
          <w:sz w:val="20"/>
          <w:szCs w:val="20"/>
        </w:rPr>
        <w:t xml:space="preserve"> может делать только этакий младший электромагнитный его братец. </w:t>
      </w:r>
    </w:p>
    <w:p w:rsidR="000A36DE" w:rsidRDefault="006E0799" w:rsidP="006E0799">
      <w:pPr>
        <w:pStyle w:val="a3"/>
        <w:rPr>
          <w:rFonts w:ascii="Arial" w:hAnsi="Arial" w:cs="Arial"/>
          <w:sz w:val="20"/>
          <w:szCs w:val="20"/>
        </w:rPr>
      </w:pPr>
      <w:r>
        <w:rPr>
          <w:rFonts w:ascii="Arial" w:hAnsi="Arial" w:cs="Arial"/>
          <w:sz w:val="20"/>
          <w:szCs w:val="20"/>
        </w:rPr>
        <w:t>Тот максвелловский демон должен был бы в одну сторону пропускать молекулы с большей тепловой энергией, а этот тесловский так вообще напрямую с самой электромагнитной энергией должен работать.</w:t>
      </w:r>
    </w:p>
    <w:p w:rsidR="000A36DE" w:rsidRDefault="006E0799" w:rsidP="006E0799">
      <w:pPr>
        <w:pStyle w:val="a3"/>
        <w:rPr>
          <w:rFonts w:ascii="Arial" w:hAnsi="Arial" w:cs="Arial"/>
          <w:sz w:val="20"/>
          <w:szCs w:val="20"/>
        </w:rPr>
      </w:pPr>
      <w:r>
        <w:rPr>
          <w:rFonts w:ascii="Arial" w:hAnsi="Arial" w:cs="Arial"/>
          <w:sz w:val="20"/>
          <w:szCs w:val="20"/>
        </w:rPr>
        <w:t xml:space="preserve"> А точней и работал в его бестопливном генераторе и работает в </w:t>
      </w:r>
      <w:hyperlink r:id="rId16" w:history="1">
        <w:r>
          <w:rPr>
            <w:rStyle w:val="a4"/>
            <w:rFonts w:ascii="Arial" w:hAnsi="Arial" w:cs="Arial"/>
            <w:sz w:val="20"/>
            <w:szCs w:val="20"/>
          </w:rPr>
          <w:t>устройствах с односторонней индуктивной связью</w:t>
        </w:r>
      </w:hyperlink>
      <w:r>
        <w:rPr>
          <w:rFonts w:ascii="Arial" w:hAnsi="Arial" w:cs="Arial"/>
          <w:sz w:val="20"/>
          <w:szCs w:val="20"/>
        </w:rPr>
        <w:t>.</w:t>
      </w:r>
    </w:p>
    <w:p w:rsidR="000A36DE" w:rsidRDefault="006E0799" w:rsidP="006E0799">
      <w:pPr>
        <w:pStyle w:val="a3"/>
        <w:rPr>
          <w:rFonts w:ascii="Arial" w:hAnsi="Arial" w:cs="Arial"/>
          <w:sz w:val="20"/>
          <w:szCs w:val="20"/>
        </w:rPr>
      </w:pPr>
      <w:r>
        <w:rPr>
          <w:rFonts w:ascii="Arial" w:hAnsi="Arial" w:cs="Arial"/>
          <w:sz w:val="20"/>
          <w:szCs w:val="20"/>
        </w:rPr>
        <w:t xml:space="preserve"> В одну сторону электромагнитную энергию пропускает</w:t>
      </w:r>
      <w:r w:rsidRPr="006E0799">
        <w:rPr>
          <w:rFonts w:ascii="Arial" w:hAnsi="Arial" w:cs="Arial"/>
          <w:sz w:val="20"/>
          <w:szCs w:val="20"/>
        </w:rPr>
        <w:t xml:space="preserve"> (</w:t>
      </w:r>
      <w:r>
        <w:rPr>
          <w:rFonts w:ascii="Arial" w:hAnsi="Arial" w:cs="Arial"/>
          <w:sz w:val="20"/>
          <w:szCs w:val="20"/>
        </w:rPr>
        <w:t>точней энергию переменного электрического тока), а в другую нет.</w:t>
      </w:r>
    </w:p>
    <w:p w:rsidR="006E0799" w:rsidRDefault="006E0799" w:rsidP="006E0799">
      <w:pPr>
        <w:pStyle w:val="a3"/>
      </w:pPr>
      <w:r>
        <w:rPr>
          <w:rFonts w:ascii="Arial" w:hAnsi="Arial" w:cs="Arial"/>
          <w:sz w:val="20"/>
          <w:szCs w:val="20"/>
        </w:rPr>
        <w:t xml:space="preserve"> И хотя сам Тесла такой термин, как одностороння индуктивная связь не употреблял, как её реализовать, не раскрыл, но очевидно из описания, что речь идёт именно о ней.</w:t>
      </w:r>
    </w:p>
    <w:p w:rsidR="007C607B" w:rsidRDefault="006E0799" w:rsidP="006E0799">
      <w:pPr>
        <w:pStyle w:val="a3"/>
        <w:rPr>
          <w:rFonts w:ascii="Arial" w:hAnsi="Arial" w:cs="Arial"/>
          <w:sz w:val="20"/>
          <w:szCs w:val="20"/>
        </w:rPr>
      </w:pPr>
      <w:r>
        <w:rPr>
          <w:rFonts w:ascii="Arial" w:hAnsi="Arial" w:cs="Arial"/>
          <w:sz w:val="20"/>
          <w:szCs w:val="20"/>
        </w:rPr>
        <w:t xml:space="preserve">Ну да, ну да – продолжатся возражения - нечто общее просматривается, только вот работу своего бестопливного генератора Тесла-то на автомобиле демонстрировал, а вот заработает ли </w:t>
      </w:r>
      <w:hyperlink r:id="rId17" w:history="1">
        <w:r>
          <w:rPr>
            <w:rStyle w:val="a4"/>
            <w:rFonts w:ascii="Arial" w:hAnsi="Arial" w:cs="Arial"/>
            <w:sz w:val="20"/>
            <w:szCs w:val="20"/>
          </w:rPr>
          <w:t>насос концентратор ЭМ энергии</w:t>
        </w:r>
      </w:hyperlink>
      <w:r>
        <w:rPr>
          <w:rFonts w:ascii="Arial" w:hAnsi="Arial" w:cs="Arial"/>
          <w:sz w:val="20"/>
          <w:szCs w:val="20"/>
        </w:rPr>
        <w:t xml:space="preserve"> планируемым образом ещё неизвестно.</w:t>
      </w:r>
    </w:p>
    <w:p w:rsidR="007C607B" w:rsidRDefault="006E0799" w:rsidP="006E0799">
      <w:pPr>
        <w:pStyle w:val="a3"/>
        <w:rPr>
          <w:rFonts w:ascii="Arial" w:hAnsi="Arial" w:cs="Arial"/>
          <w:sz w:val="20"/>
          <w:szCs w:val="20"/>
        </w:rPr>
      </w:pPr>
      <w:r>
        <w:rPr>
          <w:rFonts w:ascii="Arial" w:hAnsi="Arial" w:cs="Arial"/>
          <w:sz w:val="20"/>
          <w:szCs w:val="20"/>
        </w:rPr>
        <w:t xml:space="preserve"> И это самое хорошее возражение, потому как в нём подразумевается, что генератор Тесла действительно работал. Ну, а если, кто-нибудь считает, что этого не было, так у того и сомнений в аналогичности принципа работы его генератора и насоса концентратора не должно быть вовсе. </w:t>
      </w:r>
    </w:p>
    <w:p w:rsidR="007C607B" w:rsidRDefault="006E0799" w:rsidP="006E0799">
      <w:pPr>
        <w:pStyle w:val="a3"/>
        <w:rPr>
          <w:rFonts w:ascii="Arial" w:hAnsi="Arial" w:cs="Arial"/>
          <w:sz w:val="20"/>
          <w:szCs w:val="20"/>
        </w:rPr>
      </w:pPr>
      <w:r>
        <w:rPr>
          <w:rFonts w:ascii="Arial" w:hAnsi="Arial" w:cs="Arial"/>
          <w:sz w:val="20"/>
          <w:szCs w:val="20"/>
        </w:rPr>
        <w:lastRenderedPageBreak/>
        <w:t xml:space="preserve">Поскольку они оба оказываются, в таком случае, неработоспособны, а значит и полностью аналогичны по “принципу действия”. </w:t>
      </w:r>
    </w:p>
    <w:p w:rsidR="007C607B" w:rsidRDefault="006E0799" w:rsidP="006E0799">
      <w:pPr>
        <w:pStyle w:val="a3"/>
        <w:rPr>
          <w:rFonts w:ascii="Arial" w:hAnsi="Arial" w:cs="Arial"/>
          <w:sz w:val="20"/>
          <w:szCs w:val="20"/>
        </w:rPr>
      </w:pPr>
      <w:r>
        <w:rPr>
          <w:rFonts w:ascii="Arial" w:hAnsi="Arial" w:cs="Arial"/>
          <w:sz w:val="20"/>
          <w:szCs w:val="20"/>
        </w:rPr>
        <w:t>Однако, чтобы насос концентратор заработал в режиме самогенерации, как и было сказано в его описании, требуются ведь задать и вполне определённые параметры этого устройства.</w:t>
      </w:r>
    </w:p>
    <w:p w:rsidR="007C607B" w:rsidRDefault="006E0799" w:rsidP="006E0799">
      <w:pPr>
        <w:pStyle w:val="a3"/>
        <w:rPr>
          <w:rFonts w:ascii="Arial" w:hAnsi="Arial" w:cs="Arial"/>
          <w:sz w:val="20"/>
          <w:szCs w:val="20"/>
        </w:rPr>
      </w:pPr>
      <w:r>
        <w:rPr>
          <w:rFonts w:ascii="Arial" w:hAnsi="Arial" w:cs="Arial"/>
          <w:sz w:val="20"/>
          <w:szCs w:val="20"/>
        </w:rPr>
        <w:t xml:space="preserve">И это вполне естественно. Точней - вполне очевидно, к какому параметру предъявляются требования, но не очень заранее ясно каковы конкретно эти требования. </w:t>
      </w:r>
    </w:p>
    <w:p w:rsidR="007C607B" w:rsidRDefault="006E0799" w:rsidP="006E0799">
      <w:pPr>
        <w:pStyle w:val="a3"/>
        <w:rPr>
          <w:rFonts w:ascii="Arial" w:hAnsi="Arial" w:cs="Arial"/>
          <w:sz w:val="20"/>
          <w:szCs w:val="20"/>
        </w:rPr>
      </w:pPr>
      <w:r>
        <w:rPr>
          <w:rFonts w:ascii="Arial" w:hAnsi="Arial" w:cs="Arial"/>
          <w:sz w:val="20"/>
          <w:szCs w:val="20"/>
        </w:rPr>
        <w:t xml:space="preserve">И что же это за параметр? Так секрета тут нет. Это добротность всего устройства в целом, и что вероятно ещё важней, именно добротность первичного контура. </w:t>
      </w:r>
    </w:p>
    <w:p w:rsidR="007C607B" w:rsidRDefault="006E0799" w:rsidP="006E0799">
      <w:pPr>
        <w:pStyle w:val="a3"/>
        <w:rPr>
          <w:rFonts w:ascii="Arial" w:hAnsi="Arial" w:cs="Arial"/>
          <w:sz w:val="20"/>
          <w:szCs w:val="20"/>
        </w:rPr>
      </w:pPr>
      <w:r>
        <w:rPr>
          <w:rFonts w:ascii="Arial" w:hAnsi="Arial" w:cs="Arial"/>
          <w:sz w:val="20"/>
          <w:szCs w:val="20"/>
        </w:rPr>
        <w:t xml:space="preserve">Что само по себе тоже вполне очевидно. Ведь очень уж низка напряжённость ЭМ поля создаваемого виртуальными частицами. (Или может и не совсем ими, в принципе, это не очень для получения этой энергии важно, как уже и было сказано) Или словами Тесла очень низкого уровня эта эфирная энергия. </w:t>
      </w:r>
    </w:p>
    <w:p w:rsidR="007C607B" w:rsidRDefault="006E0799" w:rsidP="006E0799">
      <w:pPr>
        <w:pStyle w:val="a3"/>
        <w:rPr>
          <w:rFonts w:ascii="Arial" w:hAnsi="Arial" w:cs="Arial"/>
          <w:sz w:val="20"/>
          <w:szCs w:val="20"/>
        </w:rPr>
      </w:pPr>
      <w:r>
        <w:rPr>
          <w:rFonts w:ascii="Arial" w:hAnsi="Arial" w:cs="Arial"/>
          <w:sz w:val="20"/>
          <w:szCs w:val="20"/>
        </w:rPr>
        <w:t>И какова же должна быть та добротность? А вот это точно покажет только опыт. Заранее сказать можно лишь приблизительно. Однако ясно, что увеличение добротности - это задача скорей конструкторская, чем изобретательская, а значит и вполне решаемая.</w:t>
      </w:r>
    </w:p>
    <w:p w:rsidR="007C607B" w:rsidRDefault="006E0799" w:rsidP="006E0799">
      <w:pPr>
        <w:pStyle w:val="a3"/>
        <w:rPr>
          <w:rFonts w:ascii="Arial" w:hAnsi="Arial" w:cs="Arial"/>
          <w:sz w:val="20"/>
          <w:szCs w:val="20"/>
        </w:rPr>
      </w:pPr>
      <w:r>
        <w:rPr>
          <w:rFonts w:ascii="Arial" w:hAnsi="Arial" w:cs="Arial"/>
          <w:sz w:val="20"/>
          <w:szCs w:val="20"/>
        </w:rPr>
        <w:t xml:space="preserve"> И не когда-то в будущем, а ещё в начале прошлого века уже и решённая, если судить, по ещё одной подсказке, оставленной Тесла. И вот что об этом известно.</w:t>
      </w:r>
    </w:p>
    <w:p w:rsidR="007C607B" w:rsidRDefault="006E0799" w:rsidP="006E0799">
      <w:pPr>
        <w:pStyle w:val="a3"/>
        <w:rPr>
          <w:rFonts w:ascii="Arial" w:hAnsi="Arial" w:cs="Arial"/>
          <w:i/>
          <w:iCs/>
          <w:sz w:val="20"/>
          <w:szCs w:val="20"/>
        </w:rPr>
      </w:pPr>
      <w:r>
        <w:rPr>
          <w:rFonts w:ascii="Arial" w:hAnsi="Arial" w:cs="Arial"/>
          <w:sz w:val="20"/>
          <w:szCs w:val="20"/>
        </w:rPr>
        <w:t xml:space="preserve"> </w:t>
      </w:r>
      <w:r>
        <w:rPr>
          <w:rFonts w:ascii="Arial" w:hAnsi="Arial" w:cs="Arial"/>
          <w:i/>
          <w:iCs/>
          <w:sz w:val="20"/>
          <w:szCs w:val="20"/>
        </w:rPr>
        <w:t xml:space="preserve">“В статье журнала Century Тесла сравнивает извлечение энергии из окружающего пространства с работой других ученых, которые, в то время, исследовали конденсирование атмосферных газов в жидкость. </w:t>
      </w:r>
    </w:p>
    <w:p w:rsidR="007C607B" w:rsidRDefault="006E0799" w:rsidP="006E0799">
      <w:pPr>
        <w:pStyle w:val="a3"/>
        <w:rPr>
          <w:rFonts w:ascii="Arial" w:hAnsi="Arial" w:cs="Arial"/>
          <w:i/>
          <w:iCs/>
          <w:sz w:val="20"/>
          <w:szCs w:val="20"/>
        </w:rPr>
      </w:pPr>
      <w:r>
        <w:rPr>
          <w:rFonts w:ascii="Arial" w:hAnsi="Arial" w:cs="Arial"/>
          <w:i/>
          <w:iCs/>
          <w:sz w:val="20"/>
          <w:szCs w:val="20"/>
        </w:rPr>
        <w:t>В частности, он упоминал работу Dr. Karl Linde который открыл то, что Тесла назвал методом "самоохлаждающегося" сжиживания воздуха. Как отмечал Тесла: "</w:t>
      </w:r>
      <w:r>
        <w:rPr>
          <w:rFonts w:ascii="Arial" w:hAnsi="Arial" w:cs="Arial"/>
          <w:i/>
          <w:iCs/>
          <w:sz w:val="20"/>
          <w:szCs w:val="20"/>
          <w:u w:val="single"/>
        </w:rPr>
        <w:t>Это было всего лишь экспериментальное доказательство, которого я ожидал, что энергию можно получать из окружающего пространства способом, который я предполагал</w:t>
      </w:r>
      <w:r>
        <w:rPr>
          <w:rFonts w:ascii="Arial" w:hAnsi="Arial" w:cs="Arial"/>
          <w:i/>
          <w:iCs/>
          <w:sz w:val="20"/>
          <w:szCs w:val="20"/>
        </w:rPr>
        <w:t xml:space="preserve">". </w:t>
      </w:r>
    </w:p>
    <w:p w:rsidR="007C607B" w:rsidRDefault="006E0799" w:rsidP="006E0799">
      <w:pPr>
        <w:pStyle w:val="a3"/>
        <w:rPr>
          <w:rFonts w:ascii="Arial" w:hAnsi="Arial" w:cs="Arial"/>
          <w:i/>
          <w:iCs/>
          <w:sz w:val="20"/>
          <w:szCs w:val="20"/>
        </w:rPr>
      </w:pPr>
      <w:r>
        <w:rPr>
          <w:rFonts w:ascii="Arial" w:hAnsi="Arial" w:cs="Arial"/>
          <w:i/>
          <w:iCs/>
          <w:sz w:val="20"/>
          <w:szCs w:val="20"/>
        </w:rPr>
        <w:t>Что связывает работу Linde с электромагнитной катушкой Тесла, это то, что обе они использовали двойной путь для материала, с которым они работали</w:t>
      </w:r>
      <w:r>
        <w:rPr>
          <w:rFonts w:ascii="Arial" w:hAnsi="Arial" w:cs="Arial"/>
          <w:i/>
          <w:iCs/>
          <w:sz w:val="20"/>
          <w:szCs w:val="20"/>
          <w:u w:val="single"/>
        </w:rPr>
        <w:t>.</w:t>
      </w:r>
      <w:r>
        <w:rPr>
          <w:rFonts w:ascii="Arial" w:hAnsi="Arial" w:cs="Arial"/>
          <w:i/>
          <w:iCs/>
          <w:sz w:val="20"/>
          <w:szCs w:val="20"/>
        </w:rPr>
        <w:t xml:space="preserve"> Linde использовал компрессор, чтобы накачать воздух до высокого давления, позволяя давлению падать во время его прохождения через трубу</w:t>
      </w:r>
      <w:r w:rsidR="007B26C4">
        <w:rPr>
          <w:rFonts w:ascii="Arial" w:hAnsi="Arial" w:cs="Arial"/>
          <w:i/>
          <w:iCs/>
          <w:sz w:val="20"/>
          <w:szCs w:val="20"/>
        </w:rPr>
        <w:t>,</w:t>
      </w:r>
      <w:r>
        <w:rPr>
          <w:rFonts w:ascii="Arial" w:hAnsi="Arial" w:cs="Arial"/>
          <w:i/>
          <w:iCs/>
          <w:sz w:val="20"/>
          <w:szCs w:val="20"/>
        </w:rPr>
        <w:t xml:space="preserve"> и затем использовал этот охлажденный воздух</w:t>
      </w:r>
      <w:r w:rsidR="007B26C4">
        <w:rPr>
          <w:rFonts w:ascii="Arial" w:hAnsi="Arial" w:cs="Arial"/>
          <w:i/>
          <w:iCs/>
          <w:sz w:val="20"/>
          <w:szCs w:val="20"/>
        </w:rPr>
        <w:t>,</w:t>
      </w:r>
      <w:r>
        <w:rPr>
          <w:rFonts w:ascii="Arial" w:hAnsi="Arial" w:cs="Arial"/>
          <w:i/>
          <w:iCs/>
          <w:sz w:val="20"/>
          <w:szCs w:val="20"/>
        </w:rPr>
        <w:t xml:space="preserve"> для уменьшения температуры входящего воздуха давая ему перемещаться обратно вверх в первую трубу через вторую трубу закрывая первую. </w:t>
      </w:r>
    </w:p>
    <w:p w:rsidR="006E0799" w:rsidRDefault="006E0799" w:rsidP="006E0799">
      <w:pPr>
        <w:pStyle w:val="a3"/>
      </w:pPr>
      <w:r>
        <w:rPr>
          <w:rFonts w:ascii="Arial" w:hAnsi="Arial" w:cs="Arial"/>
          <w:i/>
          <w:iCs/>
          <w:sz w:val="20"/>
          <w:szCs w:val="20"/>
        </w:rPr>
        <w:t>Уже охлажденный воздух добавлялся в процесс охлаждения машины и быстро конденсировал газы в жидкость”.</w:t>
      </w:r>
    </w:p>
    <w:p w:rsidR="007C607B" w:rsidRDefault="006E0799" w:rsidP="006E0799">
      <w:pPr>
        <w:pStyle w:val="a3"/>
        <w:rPr>
          <w:rFonts w:ascii="Arial" w:hAnsi="Arial" w:cs="Arial"/>
          <w:sz w:val="20"/>
          <w:szCs w:val="20"/>
        </w:rPr>
      </w:pPr>
      <w:r>
        <w:rPr>
          <w:rFonts w:ascii="Arial" w:hAnsi="Arial" w:cs="Arial"/>
          <w:sz w:val="20"/>
          <w:szCs w:val="20"/>
        </w:rPr>
        <w:t xml:space="preserve">И что же тогда это за способ, который он </w:t>
      </w:r>
      <w:r>
        <w:rPr>
          <w:rFonts w:ascii="Arial" w:hAnsi="Arial" w:cs="Arial"/>
          <w:i/>
          <w:iCs/>
          <w:sz w:val="20"/>
          <w:szCs w:val="20"/>
        </w:rPr>
        <w:t>“</w:t>
      </w:r>
      <w:r>
        <w:rPr>
          <w:rFonts w:ascii="Arial" w:hAnsi="Arial" w:cs="Arial"/>
          <w:i/>
          <w:iCs/>
          <w:sz w:val="20"/>
          <w:szCs w:val="20"/>
          <w:u w:val="single"/>
        </w:rPr>
        <w:t>предполагал</w:t>
      </w:r>
      <w:r>
        <w:rPr>
          <w:rFonts w:ascii="Arial" w:hAnsi="Arial" w:cs="Arial"/>
          <w:i/>
          <w:iCs/>
          <w:sz w:val="20"/>
          <w:szCs w:val="20"/>
        </w:rPr>
        <w:t>”?</w:t>
      </w:r>
      <w:r>
        <w:rPr>
          <w:rFonts w:ascii="Arial" w:hAnsi="Arial" w:cs="Arial"/>
          <w:sz w:val="20"/>
          <w:szCs w:val="20"/>
        </w:rPr>
        <w:t xml:space="preserve"> Так из процитированного ведь вполне ясно, что Тесла повышал чувствительность и эффективность своей системы способом очень по сути напоминающим введение положительной обратной связи. </w:t>
      </w:r>
    </w:p>
    <w:p w:rsidR="007C607B" w:rsidRDefault="006E0799" w:rsidP="006E0799">
      <w:pPr>
        <w:pStyle w:val="a3"/>
        <w:rPr>
          <w:rFonts w:ascii="Arial" w:hAnsi="Arial" w:cs="Arial"/>
          <w:sz w:val="20"/>
          <w:szCs w:val="20"/>
        </w:rPr>
      </w:pPr>
      <w:r>
        <w:rPr>
          <w:rFonts w:ascii="Arial" w:hAnsi="Arial" w:cs="Arial"/>
          <w:sz w:val="20"/>
          <w:szCs w:val="20"/>
        </w:rPr>
        <w:t xml:space="preserve">Подобное изобретено, кстати, и помимо Тесла и даже запатентовано Э. Армстронгом и Ли де Форестом в 1914 и 1916 годах, соответственно. </w:t>
      </w:r>
    </w:p>
    <w:p w:rsidR="007C607B" w:rsidRDefault="006E0799" w:rsidP="006E0799">
      <w:pPr>
        <w:pStyle w:val="a3"/>
        <w:rPr>
          <w:rFonts w:ascii="Arial" w:hAnsi="Arial" w:cs="Arial"/>
          <w:sz w:val="20"/>
          <w:szCs w:val="20"/>
        </w:rPr>
      </w:pPr>
      <w:r>
        <w:rPr>
          <w:rFonts w:ascii="Arial" w:hAnsi="Arial" w:cs="Arial"/>
          <w:sz w:val="20"/>
          <w:szCs w:val="20"/>
        </w:rPr>
        <w:t>И именно это требуется сделать и с первичным колебательным контуром насоса концентратора. Ну да, ну да, разница в запатентованном и требующемся способах конечно есть.</w:t>
      </w:r>
    </w:p>
    <w:p w:rsidR="007C607B" w:rsidRDefault="006E0799" w:rsidP="006E0799">
      <w:pPr>
        <w:pStyle w:val="a3"/>
        <w:rPr>
          <w:rFonts w:ascii="Arial" w:hAnsi="Arial" w:cs="Arial"/>
          <w:sz w:val="20"/>
          <w:szCs w:val="20"/>
        </w:rPr>
      </w:pPr>
      <w:r>
        <w:rPr>
          <w:rFonts w:ascii="Arial" w:hAnsi="Arial" w:cs="Arial"/>
          <w:sz w:val="20"/>
          <w:szCs w:val="20"/>
        </w:rPr>
        <w:t xml:space="preserve"> Ведь в обычных устройствах с обычной двусторонней индуктивной связью без добавочного источника энергии (активный элемент) эта положительная обратная связь не реализуется.</w:t>
      </w:r>
    </w:p>
    <w:p w:rsidR="007C607B" w:rsidRDefault="006E0799" w:rsidP="006E0799">
      <w:pPr>
        <w:pStyle w:val="a3"/>
        <w:rPr>
          <w:rFonts w:ascii="Arial" w:hAnsi="Arial" w:cs="Arial"/>
          <w:sz w:val="20"/>
          <w:szCs w:val="20"/>
        </w:rPr>
      </w:pPr>
      <w:r>
        <w:rPr>
          <w:rFonts w:ascii="Arial" w:hAnsi="Arial" w:cs="Arial"/>
          <w:sz w:val="20"/>
          <w:szCs w:val="20"/>
        </w:rPr>
        <w:t xml:space="preserve"> Ну, так то в обычных устройствах, а вот в генераторе Тесла и в насосе концентраторе приставлен к делу ещё и </w:t>
      </w:r>
      <w:r>
        <w:rPr>
          <w:rFonts w:ascii="Arial" w:hAnsi="Arial" w:cs="Arial"/>
          <w:b/>
          <w:bCs/>
          <w:sz w:val="20"/>
          <w:szCs w:val="20"/>
        </w:rPr>
        <w:t>демон Тесла</w:t>
      </w:r>
      <w:r>
        <w:rPr>
          <w:rFonts w:ascii="Arial" w:hAnsi="Arial" w:cs="Arial"/>
          <w:sz w:val="20"/>
          <w:szCs w:val="20"/>
        </w:rPr>
        <w:t xml:space="preserve"> – односторонняя индуктивная связь, а соответственно в итоге и односторонняя проводимость переменного тока.</w:t>
      </w:r>
    </w:p>
    <w:p w:rsidR="006E0799" w:rsidRDefault="006E0799" w:rsidP="006E0799">
      <w:pPr>
        <w:pStyle w:val="a3"/>
      </w:pPr>
      <w:r>
        <w:rPr>
          <w:rFonts w:ascii="Arial" w:hAnsi="Arial" w:cs="Arial"/>
          <w:sz w:val="20"/>
          <w:szCs w:val="20"/>
        </w:rPr>
        <w:t xml:space="preserve"> И добавочных источников энергии в этом случае уже не требуется. Её источником будет всё та же свободная энергия эфира или физического вакуума, возможно как раз ЭМ энергия этих самых виртуальных частиц.</w:t>
      </w:r>
    </w:p>
    <w:p w:rsidR="007C607B" w:rsidRDefault="006E0799" w:rsidP="006E0799">
      <w:pPr>
        <w:pStyle w:val="a3"/>
        <w:rPr>
          <w:rFonts w:ascii="Arial" w:hAnsi="Arial" w:cs="Arial"/>
          <w:sz w:val="20"/>
          <w:szCs w:val="20"/>
        </w:rPr>
      </w:pPr>
      <w:r>
        <w:rPr>
          <w:rFonts w:ascii="Arial" w:hAnsi="Arial" w:cs="Arial"/>
          <w:sz w:val="20"/>
          <w:szCs w:val="20"/>
        </w:rPr>
        <w:t>А что же он ещё не работает, этот насос концентратор, раз уже есть у автора и действующие образцы устройств с односторонней индуктивной связью? Так уже ведь частично и работает.</w:t>
      </w:r>
    </w:p>
    <w:p w:rsidR="007C607B" w:rsidRDefault="006E0799" w:rsidP="006E0799">
      <w:pPr>
        <w:pStyle w:val="a3"/>
        <w:rPr>
          <w:rFonts w:ascii="Arial" w:hAnsi="Arial" w:cs="Arial"/>
          <w:sz w:val="20"/>
          <w:szCs w:val="20"/>
        </w:rPr>
      </w:pPr>
      <w:r>
        <w:rPr>
          <w:rFonts w:ascii="Arial" w:hAnsi="Arial" w:cs="Arial"/>
          <w:sz w:val="20"/>
          <w:szCs w:val="20"/>
        </w:rPr>
        <w:lastRenderedPageBreak/>
        <w:t xml:space="preserve"> Точней пока только в режиме эжекции ЭМ энергии. Кстати, устройств работающих в режиме эжекции ЭМ энергии известно тоже уже довольно много, например устройства </w:t>
      </w:r>
      <w:r>
        <w:rPr>
          <w:rFonts w:ascii="Arial" w:hAnsi="Arial" w:cs="Arial"/>
          <w:b/>
          <w:bCs/>
          <w:sz w:val="20"/>
          <w:szCs w:val="20"/>
        </w:rPr>
        <w:t xml:space="preserve">Мельниченко, Капанадзе, Мотовилова, Чернетского, Авраменко, Анквича, Фролова, Трофимова, Кулдошина, Бровина </w:t>
      </w:r>
      <w:r>
        <w:rPr>
          <w:rFonts w:ascii="Arial" w:hAnsi="Arial" w:cs="Arial"/>
          <w:sz w:val="20"/>
          <w:szCs w:val="20"/>
        </w:rPr>
        <w:t xml:space="preserve">и пр. пр. пр. </w:t>
      </w:r>
    </w:p>
    <w:p w:rsidR="007C607B" w:rsidRDefault="006E0799" w:rsidP="006E0799">
      <w:pPr>
        <w:pStyle w:val="a3"/>
        <w:rPr>
          <w:rFonts w:ascii="Arial" w:hAnsi="Arial" w:cs="Arial"/>
          <w:sz w:val="20"/>
          <w:szCs w:val="20"/>
        </w:rPr>
      </w:pPr>
      <w:r>
        <w:rPr>
          <w:rFonts w:ascii="Arial" w:hAnsi="Arial" w:cs="Arial"/>
          <w:sz w:val="20"/>
          <w:szCs w:val="20"/>
        </w:rPr>
        <w:t>У всех у них энергии на выходе наблюдается больше, чем на входе. Вероятно</w:t>
      </w:r>
      <w:r w:rsidR="007B26C4">
        <w:rPr>
          <w:rFonts w:ascii="Arial" w:hAnsi="Arial" w:cs="Arial"/>
          <w:sz w:val="20"/>
          <w:szCs w:val="20"/>
        </w:rPr>
        <w:t>,</w:t>
      </w:r>
      <w:r>
        <w:rPr>
          <w:rFonts w:ascii="Arial" w:hAnsi="Arial" w:cs="Arial"/>
          <w:sz w:val="20"/>
          <w:szCs w:val="20"/>
        </w:rPr>
        <w:t xml:space="preserve"> это как раз та самая эжекция и есть.</w:t>
      </w:r>
    </w:p>
    <w:p w:rsidR="007C607B" w:rsidRDefault="006E0799" w:rsidP="006E0799">
      <w:pPr>
        <w:pStyle w:val="a3"/>
        <w:rPr>
          <w:rFonts w:ascii="Arial" w:hAnsi="Arial" w:cs="Arial"/>
          <w:sz w:val="20"/>
          <w:szCs w:val="20"/>
        </w:rPr>
      </w:pPr>
      <w:r>
        <w:rPr>
          <w:rFonts w:ascii="Arial" w:hAnsi="Arial" w:cs="Arial"/>
          <w:sz w:val="20"/>
          <w:szCs w:val="20"/>
        </w:rPr>
        <w:t xml:space="preserve"> Явление подсоса в устройство дополнительной энергии из окружающей среды не такое уж, получается, и редкое. Но всего лишь наблюдается и только, а вот снять часть её для того, что бы направить на вход устройства и запустить его в режиме самогенерации удовлетворительным образом не удаётся.</w:t>
      </w:r>
    </w:p>
    <w:p w:rsidR="007C607B" w:rsidRDefault="006E0799" w:rsidP="006E0799">
      <w:pPr>
        <w:pStyle w:val="a3"/>
        <w:rPr>
          <w:rFonts w:ascii="Arial" w:hAnsi="Arial" w:cs="Arial"/>
          <w:sz w:val="20"/>
          <w:szCs w:val="20"/>
        </w:rPr>
      </w:pPr>
      <w:r>
        <w:rPr>
          <w:rFonts w:ascii="Arial" w:hAnsi="Arial" w:cs="Arial"/>
          <w:sz w:val="20"/>
          <w:szCs w:val="20"/>
        </w:rPr>
        <w:t xml:space="preserve"> То есть, ни одно из них в устойчивый режим самогенерации не выведено. И пока выведено быть не может по причине, скорей всего, принципиальной.</w:t>
      </w:r>
    </w:p>
    <w:p w:rsidR="007C607B" w:rsidRDefault="006E0799" w:rsidP="006E0799">
      <w:pPr>
        <w:pStyle w:val="a3"/>
        <w:rPr>
          <w:rFonts w:ascii="Arial" w:hAnsi="Arial" w:cs="Arial"/>
          <w:sz w:val="20"/>
          <w:szCs w:val="20"/>
        </w:rPr>
      </w:pPr>
      <w:r>
        <w:rPr>
          <w:rFonts w:ascii="Arial" w:hAnsi="Arial" w:cs="Arial"/>
          <w:sz w:val="20"/>
          <w:szCs w:val="20"/>
        </w:rPr>
        <w:t xml:space="preserve"> А причиной тому - отсутствие в этих устройствах специально реализованной односторонней проводимости ЭМ энергии. А потому, сколько этой дополнительной энергии не пытайся снять с выхода устройства, столько же её немедленно начинает препятствовать эжекции, то есть поступлению её из окружающего пространства в устройство. </w:t>
      </w:r>
    </w:p>
    <w:p w:rsidR="006E0799" w:rsidRDefault="006E0799" w:rsidP="006E0799">
      <w:pPr>
        <w:pStyle w:val="a3"/>
      </w:pPr>
      <w:r>
        <w:rPr>
          <w:rFonts w:ascii="Arial" w:hAnsi="Arial" w:cs="Arial"/>
          <w:sz w:val="20"/>
          <w:szCs w:val="20"/>
        </w:rPr>
        <w:t>Как, если бы в примере Тесла, вся разложенная вода возвращалась в бак. Сила противодействия равна силе действия. И уповать тут остаётся только на помощь демона.</w:t>
      </w:r>
    </w:p>
    <w:p w:rsidR="00BF150D" w:rsidRDefault="006E0799" w:rsidP="006E0799">
      <w:pPr>
        <w:pStyle w:val="a3"/>
        <w:rPr>
          <w:rFonts w:ascii="Arial" w:hAnsi="Arial" w:cs="Arial"/>
          <w:sz w:val="20"/>
          <w:szCs w:val="20"/>
        </w:rPr>
      </w:pPr>
      <w:r>
        <w:rPr>
          <w:rFonts w:ascii="Arial" w:hAnsi="Arial" w:cs="Arial"/>
          <w:sz w:val="20"/>
          <w:szCs w:val="20"/>
        </w:rPr>
        <w:t>Так вот, в вожделенный режим самогенерации пока не выведен и насос концентратор. Но задержка здесь скорей всего лишь из-за реализации положительной обратной связи и из-за выбора оптимальной её “глубины”. Ясно ведь, что любое устройство должно быть соответствующим образом настроено. Но задержка эта, в таком случае, уже не принципиальная, а чисто техническая.</w:t>
      </w:r>
    </w:p>
    <w:p w:rsidR="00BF150D" w:rsidRPr="00BF150D" w:rsidRDefault="006E0799" w:rsidP="006E0799">
      <w:pPr>
        <w:pStyle w:val="a3"/>
        <w:rPr>
          <w:rFonts w:ascii="Arial" w:hAnsi="Arial" w:cs="Arial"/>
          <w:color w:val="0000FF"/>
          <w:sz w:val="20"/>
          <w:szCs w:val="20"/>
        </w:rPr>
      </w:pPr>
      <w:r>
        <w:rPr>
          <w:rFonts w:ascii="Arial" w:hAnsi="Arial" w:cs="Arial"/>
          <w:sz w:val="20"/>
          <w:szCs w:val="20"/>
        </w:rPr>
        <w:t xml:space="preserve"> Ведь, как было сказано, положительная обратная связь давно и хорошо известна и вполне реализуема. </w:t>
      </w:r>
      <w:r w:rsidRPr="00BF150D">
        <w:rPr>
          <w:rFonts w:ascii="Arial" w:hAnsi="Arial" w:cs="Arial"/>
          <w:color w:val="0000FF"/>
          <w:sz w:val="20"/>
          <w:szCs w:val="20"/>
        </w:rPr>
        <w:t>Просто дело в том, что автор всё же хоть в некоторой степени и физик (геофизик производственник), но вовсе не электронщик, со всеми вытекающими техническими затруднениями.</w:t>
      </w:r>
    </w:p>
    <w:p w:rsidR="00405DF0" w:rsidRDefault="006E0799" w:rsidP="006E0799">
      <w:pPr>
        <w:pStyle w:val="a3"/>
        <w:rPr>
          <w:rFonts w:ascii="Arial" w:hAnsi="Arial" w:cs="Arial"/>
          <w:sz w:val="20"/>
          <w:szCs w:val="20"/>
        </w:rPr>
      </w:pPr>
      <w:r>
        <w:rPr>
          <w:rFonts w:ascii="Arial" w:hAnsi="Arial" w:cs="Arial"/>
          <w:sz w:val="20"/>
          <w:szCs w:val="20"/>
        </w:rPr>
        <w:t xml:space="preserve"> Собственно понемногу и постепенно всё равно эти технические затруднения преодолеваются и будут преодолены. Тем больше надежды на это, потому что некая слабая (ещё недостаточная), но уже хорошо заметная положительная обратная связь в устройстве возникает даже и самопроизвольно. </w:t>
      </w:r>
    </w:p>
    <w:p w:rsidR="00405DF0" w:rsidRDefault="006E0799" w:rsidP="006E0799">
      <w:pPr>
        <w:pStyle w:val="a3"/>
        <w:rPr>
          <w:rFonts w:ascii="Arial" w:hAnsi="Arial" w:cs="Arial"/>
          <w:sz w:val="20"/>
          <w:szCs w:val="20"/>
        </w:rPr>
      </w:pPr>
      <w:r>
        <w:rPr>
          <w:rFonts w:ascii="Arial" w:hAnsi="Arial" w:cs="Arial"/>
          <w:sz w:val="20"/>
          <w:szCs w:val="20"/>
        </w:rPr>
        <w:t xml:space="preserve">При включении (до этого разомкнутого) в работу второго колебательного контура, заметно увеличивается и добротность первого контура. Так что, вопрос только во времени. </w:t>
      </w:r>
    </w:p>
    <w:p w:rsidR="006E0799" w:rsidRDefault="006E0799" w:rsidP="006E0799">
      <w:pPr>
        <w:pStyle w:val="a3"/>
      </w:pPr>
      <w:r>
        <w:rPr>
          <w:rFonts w:ascii="Arial" w:hAnsi="Arial" w:cs="Arial"/>
          <w:sz w:val="20"/>
          <w:szCs w:val="20"/>
        </w:rPr>
        <w:t>Однако очевидно, что для какой-нибудь соответствующей специализированной лаборатории электронных устройств, времени на это должно уйти во много раз меньше, а скорей всего, так и вообще считанные дни.</w:t>
      </w:r>
    </w:p>
    <w:p w:rsidR="00E7523B" w:rsidRDefault="006E0799" w:rsidP="006E0799">
      <w:pPr>
        <w:pStyle w:val="a3"/>
        <w:rPr>
          <w:rFonts w:ascii="Arial" w:hAnsi="Arial" w:cs="Arial"/>
          <w:sz w:val="20"/>
          <w:szCs w:val="20"/>
        </w:rPr>
      </w:pPr>
      <w:r>
        <w:rPr>
          <w:rFonts w:ascii="Arial" w:hAnsi="Arial" w:cs="Arial"/>
          <w:sz w:val="20"/>
          <w:szCs w:val="20"/>
        </w:rPr>
        <w:t xml:space="preserve">Но возвращаясь к аналогии принципа действия обоих названных устройств. Довольно неожиданно для самого автора выяснилось, что эти устройства имеют две полностью аналогичные и отличные от прочих проектов “бестопливных генераторов Тесла”, технические особенности. </w:t>
      </w:r>
    </w:p>
    <w:p w:rsidR="00E7523B" w:rsidRDefault="006E0799" w:rsidP="006E0799">
      <w:pPr>
        <w:pStyle w:val="a3"/>
        <w:rPr>
          <w:rFonts w:ascii="Arial" w:hAnsi="Arial" w:cs="Arial"/>
          <w:sz w:val="20"/>
          <w:szCs w:val="20"/>
        </w:rPr>
      </w:pPr>
      <w:r>
        <w:rPr>
          <w:rFonts w:ascii="Arial" w:hAnsi="Arial" w:cs="Arial"/>
          <w:sz w:val="20"/>
          <w:szCs w:val="20"/>
        </w:rPr>
        <w:t xml:space="preserve">Ведь, что, по сути, представляет собой насос концентратор, если описывать его более подходящим для этого “электрическим языком”? Электротехническое устройство. </w:t>
      </w:r>
    </w:p>
    <w:p w:rsidR="00E7523B" w:rsidRDefault="006E0799" w:rsidP="006E0799">
      <w:pPr>
        <w:pStyle w:val="a3"/>
        <w:rPr>
          <w:rFonts w:ascii="Arial" w:hAnsi="Arial" w:cs="Arial"/>
          <w:sz w:val="20"/>
          <w:szCs w:val="20"/>
        </w:rPr>
      </w:pPr>
      <w:r>
        <w:rPr>
          <w:rFonts w:ascii="Arial" w:hAnsi="Arial" w:cs="Arial"/>
          <w:sz w:val="20"/>
          <w:szCs w:val="20"/>
        </w:rPr>
        <w:t xml:space="preserve">Имеющее входную сторону со входом для ЭМ энергии из окружающего пространства в виде антенны. Она же (антенна) преобразует ЭМ излучение в переменный электрический ток. </w:t>
      </w:r>
    </w:p>
    <w:p w:rsidR="00E7523B" w:rsidRDefault="006E0799" w:rsidP="006E0799">
      <w:pPr>
        <w:pStyle w:val="a3"/>
        <w:rPr>
          <w:rFonts w:ascii="Arial" w:hAnsi="Arial" w:cs="Arial"/>
          <w:sz w:val="20"/>
          <w:szCs w:val="20"/>
        </w:rPr>
      </w:pPr>
      <w:r>
        <w:rPr>
          <w:rFonts w:ascii="Arial" w:hAnsi="Arial" w:cs="Arial"/>
          <w:sz w:val="20"/>
          <w:szCs w:val="20"/>
        </w:rPr>
        <w:t>И имеется выходная сторона устройства. Это же устройство имеет и некоторую условную перегородку, между входной и выходной сторонами устройства.</w:t>
      </w:r>
    </w:p>
    <w:p w:rsidR="00E7523B" w:rsidRDefault="006E0799" w:rsidP="006E0799">
      <w:pPr>
        <w:pStyle w:val="a3"/>
        <w:rPr>
          <w:rFonts w:ascii="Arial" w:hAnsi="Arial" w:cs="Arial"/>
          <w:sz w:val="20"/>
          <w:szCs w:val="20"/>
        </w:rPr>
      </w:pPr>
      <w:r>
        <w:rPr>
          <w:rFonts w:ascii="Arial" w:hAnsi="Arial" w:cs="Arial"/>
          <w:sz w:val="20"/>
          <w:szCs w:val="20"/>
        </w:rPr>
        <w:t xml:space="preserve"> И она как раз и пропускает переменный электрический ток, а значит и передаваемую с ним энергию только с входной стороны устройства на сторону выхода. </w:t>
      </w:r>
    </w:p>
    <w:p w:rsidR="00E7523B" w:rsidRDefault="006E0799" w:rsidP="006E0799">
      <w:pPr>
        <w:pStyle w:val="a3"/>
        <w:rPr>
          <w:rFonts w:ascii="Arial" w:hAnsi="Arial" w:cs="Arial"/>
          <w:sz w:val="20"/>
          <w:szCs w:val="20"/>
        </w:rPr>
      </w:pPr>
      <w:r>
        <w:rPr>
          <w:rFonts w:ascii="Arial" w:hAnsi="Arial" w:cs="Arial"/>
          <w:sz w:val="20"/>
          <w:szCs w:val="20"/>
        </w:rPr>
        <w:t>И полностью препятствует прохождению внутри устройства переменного тока в обратном направлении. При этом и входная и выходная сторона устройства являются отдельными колебательными контурами, связанными между собой односторонней индуктивной связью.</w:t>
      </w:r>
    </w:p>
    <w:p w:rsidR="00E7523B" w:rsidRDefault="006E0799" w:rsidP="006E0799">
      <w:pPr>
        <w:pStyle w:val="a3"/>
        <w:rPr>
          <w:rFonts w:ascii="Arial" w:hAnsi="Arial" w:cs="Arial"/>
          <w:sz w:val="20"/>
          <w:szCs w:val="20"/>
        </w:rPr>
      </w:pPr>
      <w:r>
        <w:rPr>
          <w:rFonts w:ascii="Arial" w:hAnsi="Arial" w:cs="Arial"/>
          <w:sz w:val="20"/>
          <w:szCs w:val="20"/>
        </w:rPr>
        <w:t xml:space="preserve"> И как раз таким образом, что энергия электрического тока из первого входного контура во второй поступает, а обратно из выходного контура в первый её не передаётся.</w:t>
      </w:r>
    </w:p>
    <w:p w:rsidR="00E7523B" w:rsidRDefault="006E0799" w:rsidP="006E0799">
      <w:pPr>
        <w:pStyle w:val="a3"/>
        <w:rPr>
          <w:rFonts w:ascii="Arial" w:hAnsi="Arial" w:cs="Arial"/>
          <w:sz w:val="20"/>
          <w:szCs w:val="20"/>
        </w:rPr>
      </w:pPr>
      <w:r>
        <w:rPr>
          <w:rFonts w:ascii="Arial" w:hAnsi="Arial" w:cs="Arial"/>
          <w:sz w:val="20"/>
          <w:szCs w:val="20"/>
        </w:rPr>
        <w:lastRenderedPageBreak/>
        <w:t xml:space="preserve"> При этом в такой системе колебательных контуров напряжение переменного тока во втором контуре значительно выше того напряжения, которое имеет ток циркулирующий в контуре входной стороны.</w:t>
      </w:r>
    </w:p>
    <w:p w:rsidR="00E7523B" w:rsidRDefault="006E0799" w:rsidP="006E0799">
      <w:pPr>
        <w:pStyle w:val="a3"/>
        <w:rPr>
          <w:rFonts w:ascii="Arial" w:hAnsi="Arial" w:cs="Arial"/>
          <w:sz w:val="20"/>
          <w:szCs w:val="20"/>
        </w:rPr>
      </w:pPr>
      <w:r>
        <w:rPr>
          <w:rFonts w:ascii="Arial" w:hAnsi="Arial" w:cs="Arial"/>
          <w:sz w:val="20"/>
          <w:szCs w:val="20"/>
        </w:rPr>
        <w:t xml:space="preserve"> При этом такое резонансное повышение напряжения на выходе устройства происходит без всяких затрат конкретно на это какой-либо дополнительной энергии. </w:t>
      </w:r>
    </w:p>
    <w:p w:rsidR="00E7523B" w:rsidRDefault="006E0799" w:rsidP="006E0799">
      <w:pPr>
        <w:pStyle w:val="a3"/>
        <w:rPr>
          <w:rFonts w:ascii="Arial" w:hAnsi="Arial" w:cs="Arial"/>
          <w:sz w:val="20"/>
          <w:szCs w:val="20"/>
        </w:rPr>
      </w:pPr>
      <w:r>
        <w:rPr>
          <w:rFonts w:ascii="Arial" w:hAnsi="Arial" w:cs="Arial"/>
          <w:sz w:val="20"/>
          <w:szCs w:val="20"/>
        </w:rPr>
        <w:t>А величина этого повышения зависит только от “суммарной” добротности обеих контуров, и может, поэтому быть весьма значительной.</w:t>
      </w:r>
    </w:p>
    <w:p w:rsidR="00E7523B" w:rsidRDefault="006E0799" w:rsidP="006E0799">
      <w:pPr>
        <w:pStyle w:val="a3"/>
        <w:rPr>
          <w:rFonts w:ascii="Arial" w:hAnsi="Arial" w:cs="Arial"/>
          <w:sz w:val="20"/>
          <w:szCs w:val="20"/>
        </w:rPr>
      </w:pPr>
      <w:r>
        <w:rPr>
          <w:rFonts w:ascii="Arial" w:hAnsi="Arial" w:cs="Arial"/>
          <w:sz w:val="20"/>
          <w:szCs w:val="20"/>
        </w:rPr>
        <w:t xml:space="preserve"> Во всяком случае</w:t>
      </w:r>
      <w:r w:rsidR="00E7523B">
        <w:rPr>
          <w:rFonts w:ascii="Arial" w:hAnsi="Arial" w:cs="Arial"/>
          <w:sz w:val="20"/>
          <w:szCs w:val="20"/>
        </w:rPr>
        <w:t>,</w:t>
      </w:r>
      <w:r w:rsidR="0030689E">
        <w:rPr>
          <w:rFonts w:ascii="Arial" w:hAnsi="Arial" w:cs="Arial"/>
          <w:sz w:val="20"/>
          <w:szCs w:val="20"/>
        </w:rPr>
        <w:t xml:space="preserve"> величина</w:t>
      </w:r>
      <w:r>
        <w:rPr>
          <w:rFonts w:ascii="Arial" w:hAnsi="Arial" w:cs="Arial"/>
          <w:sz w:val="20"/>
          <w:szCs w:val="20"/>
        </w:rPr>
        <w:t xml:space="preserve"> настолько</w:t>
      </w:r>
      <w:r w:rsidR="00E7523B">
        <w:rPr>
          <w:rFonts w:ascii="Arial" w:hAnsi="Arial" w:cs="Arial"/>
          <w:sz w:val="20"/>
          <w:szCs w:val="20"/>
        </w:rPr>
        <w:t xml:space="preserve"> значительной</w:t>
      </w:r>
      <w:r>
        <w:rPr>
          <w:rFonts w:ascii="Arial" w:hAnsi="Arial" w:cs="Arial"/>
          <w:sz w:val="20"/>
          <w:szCs w:val="20"/>
        </w:rPr>
        <w:t xml:space="preserve">, чтобы энергия из выходного контура могла быть частично использована на какие-то практические нужды. </w:t>
      </w:r>
    </w:p>
    <w:p w:rsidR="00E7523B" w:rsidRDefault="006E0799" w:rsidP="006E0799">
      <w:pPr>
        <w:pStyle w:val="a3"/>
        <w:rPr>
          <w:rFonts w:ascii="Arial" w:hAnsi="Arial" w:cs="Arial"/>
          <w:sz w:val="20"/>
          <w:szCs w:val="20"/>
        </w:rPr>
      </w:pPr>
      <w:r>
        <w:rPr>
          <w:rFonts w:ascii="Arial" w:hAnsi="Arial" w:cs="Arial"/>
          <w:sz w:val="20"/>
          <w:szCs w:val="20"/>
        </w:rPr>
        <w:t>И опять, без каких-то её трат конкретно на выведение (удаление) из этого устройства. Отличие от устройства приведённого Тесла в пример (цилиндр в воде), разумеется, есть, но только положительное.</w:t>
      </w:r>
    </w:p>
    <w:p w:rsidR="0030689E" w:rsidRDefault="006E0799" w:rsidP="006E0799">
      <w:pPr>
        <w:pStyle w:val="a3"/>
        <w:rPr>
          <w:rFonts w:ascii="Arial" w:hAnsi="Arial" w:cs="Arial"/>
          <w:sz w:val="20"/>
          <w:szCs w:val="20"/>
        </w:rPr>
      </w:pPr>
      <w:r>
        <w:rPr>
          <w:rFonts w:ascii="Arial" w:hAnsi="Arial" w:cs="Arial"/>
          <w:sz w:val="20"/>
          <w:szCs w:val="20"/>
        </w:rPr>
        <w:t xml:space="preserve"> Ведь в этом реальном устройстве даже не требуется никаких первоначальных затрат энергии на первоначальный запуск устройства. При условии, что “начальная”, конструктивно реализованная “суммарная добротность” всего устройства будет достаточна для резонансного повышения ЭМ поля виртуальных частиц до величины имеющей практическую значимость.</w:t>
      </w:r>
    </w:p>
    <w:p w:rsidR="0030689E" w:rsidRDefault="006E0799" w:rsidP="006E0799">
      <w:pPr>
        <w:pStyle w:val="a3"/>
        <w:rPr>
          <w:rFonts w:ascii="Arial" w:hAnsi="Arial" w:cs="Arial"/>
          <w:sz w:val="20"/>
          <w:szCs w:val="20"/>
        </w:rPr>
      </w:pPr>
      <w:r>
        <w:rPr>
          <w:rFonts w:ascii="Arial" w:hAnsi="Arial" w:cs="Arial"/>
          <w:sz w:val="20"/>
          <w:szCs w:val="20"/>
        </w:rPr>
        <w:t xml:space="preserve"> Режим самовозбуждения. В противном случае, добротность системы требуется повышать дополнительно с помощью введения положительной обратн</w:t>
      </w:r>
      <w:r w:rsidR="0030689E">
        <w:rPr>
          <w:rFonts w:ascii="Arial" w:hAnsi="Arial" w:cs="Arial"/>
          <w:sz w:val="20"/>
          <w:szCs w:val="20"/>
        </w:rPr>
        <w:t>ой связи от выходного к</w:t>
      </w:r>
      <w:r>
        <w:rPr>
          <w:rFonts w:ascii="Arial" w:hAnsi="Arial" w:cs="Arial"/>
          <w:sz w:val="20"/>
          <w:szCs w:val="20"/>
        </w:rPr>
        <w:t xml:space="preserve"> входному</w:t>
      </w:r>
      <w:r w:rsidR="0030689E">
        <w:rPr>
          <w:rFonts w:ascii="Arial" w:hAnsi="Arial" w:cs="Arial"/>
          <w:sz w:val="20"/>
          <w:szCs w:val="20"/>
        </w:rPr>
        <w:t xml:space="preserve"> контуру</w:t>
      </w:r>
      <w:r>
        <w:rPr>
          <w:rFonts w:ascii="Arial" w:hAnsi="Arial" w:cs="Arial"/>
          <w:sz w:val="20"/>
          <w:szCs w:val="20"/>
        </w:rPr>
        <w:t>.</w:t>
      </w:r>
    </w:p>
    <w:p w:rsidR="0030689E" w:rsidRDefault="006E0799" w:rsidP="006E0799">
      <w:pPr>
        <w:pStyle w:val="a3"/>
        <w:rPr>
          <w:rFonts w:ascii="Arial" w:hAnsi="Arial" w:cs="Arial"/>
          <w:sz w:val="20"/>
          <w:szCs w:val="20"/>
        </w:rPr>
      </w:pPr>
      <w:r>
        <w:rPr>
          <w:rFonts w:ascii="Arial" w:hAnsi="Arial" w:cs="Arial"/>
          <w:sz w:val="20"/>
          <w:szCs w:val="20"/>
        </w:rPr>
        <w:t xml:space="preserve"> И тогда некоторые разовая первоначальна затрата энергии потребуется для выведения устройства уже всего лишь в режим самогенерации. </w:t>
      </w:r>
    </w:p>
    <w:p w:rsidR="006E0799" w:rsidRDefault="006E0799" w:rsidP="006E0799">
      <w:pPr>
        <w:pStyle w:val="a3"/>
      </w:pPr>
      <w:r>
        <w:rPr>
          <w:rFonts w:ascii="Arial" w:hAnsi="Arial" w:cs="Arial"/>
          <w:sz w:val="20"/>
          <w:szCs w:val="20"/>
        </w:rPr>
        <w:t>Но именно разовая, поскольку дальнейшее поддержание положительной обратной связи будет осуществляться уже за счёт траты части энергии из выходного колебательного контура.</w:t>
      </w:r>
    </w:p>
    <w:p w:rsidR="006E0799" w:rsidRDefault="006E0799" w:rsidP="006E0799">
      <w:pPr>
        <w:pStyle w:val="a3"/>
      </w:pPr>
      <w:r>
        <w:rPr>
          <w:rFonts w:ascii="Arial" w:hAnsi="Arial" w:cs="Arial"/>
          <w:sz w:val="20"/>
          <w:szCs w:val="20"/>
        </w:rPr>
        <w:t>В ит</w:t>
      </w:r>
      <w:r w:rsidR="0030689E">
        <w:rPr>
          <w:rFonts w:ascii="Arial" w:hAnsi="Arial" w:cs="Arial"/>
          <w:sz w:val="20"/>
          <w:szCs w:val="20"/>
        </w:rPr>
        <w:t xml:space="preserve">оге, как </w:t>
      </w:r>
      <w:r>
        <w:rPr>
          <w:rFonts w:ascii="Arial" w:hAnsi="Arial" w:cs="Arial"/>
          <w:sz w:val="20"/>
          <w:szCs w:val="20"/>
        </w:rPr>
        <w:t xml:space="preserve"> было сказано, и имеются две аналогичные и отличные от прочих проектов особенности.</w:t>
      </w:r>
    </w:p>
    <w:p w:rsidR="006E0799" w:rsidRDefault="006E0799" w:rsidP="006E0799">
      <w:pPr>
        <w:pStyle w:val="a3"/>
      </w:pPr>
      <w:r>
        <w:rPr>
          <w:rFonts w:ascii="Arial" w:hAnsi="Arial" w:cs="Arial"/>
          <w:sz w:val="20"/>
          <w:szCs w:val="20"/>
        </w:rPr>
        <w:t xml:space="preserve">1. </w:t>
      </w:r>
      <w:r>
        <w:rPr>
          <w:rFonts w:ascii="Arial" w:hAnsi="Arial" w:cs="Arial"/>
          <w:b/>
          <w:bCs/>
          <w:sz w:val="20"/>
          <w:szCs w:val="20"/>
        </w:rPr>
        <w:t xml:space="preserve">Наличие </w:t>
      </w:r>
      <w:r>
        <w:rPr>
          <w:rFonts w:ascii="Arial" w:hAnsi="Arial" w:cs="Arial"/>
          <w:sz w:val="20"/>
          <w:szCs w:val="20"/>
        </w:rPr>
        <w:t>уже реализованной</w:t>
      </w:r>
      <w:r>
        <w:rPr>
          <w:rFonts w:ascii="Arial" w:hAnsi="Arial" w:cs="Arial"/>
          <w:b/>
          <w:bCs/>
          <w:sz w:val="20"/>
          <w:szCs w:val="20"/>
        </w:rPr>
        <w:t xml:space="preserve"> односторонней проводимости переменного электрического тока </w:t>
      </w:r>
      <w:r>
        <w:rPr>
          <w:rFonts w:ascii="Arial" w:hAnsi="Arial" w:cs="Arial"/>
          <w:sz w:val="20"/>
          <w:szCs w:val="20"/>
        </w:rPr>
        <w:t>или односторонней индуктивной связи (</w:t>
      </w:r>
      <w:r>
        <w:rPr>
          <w:rFonts w:ascii="Arial" w:hAnsi="Arial" w:cs="Arial"/>
          <w:b/>
          <w:bCs/>
          <w:sz w:val="20"/>
          <w:szCs w:val="20"/>
        </w:rPr>
        <w:t>демон Тесла</w:t>
      </w:r>
      <w:r>
        <w:rPr>
          <w:rFonts w:ascii="Arial" w:hAnsi="Arial" w:cs="Arial"/>
          <w:sz w:val="20"/>
          <w:szCs w:val="20"/>
        </w:rPr>
        <w:t>).</w:t>
      </w:r>
    </w:p>
    <w:p w:rsidR="006E0799" w:rsidRDefault="006E0799" w:rsidP="006E0799">
      <w:pPr>
        <w:pStyle w:val="a3"/>
      </w:pPr>
      <w:r>
        <w:rPr>
          <w:rFonts w:ascii="Arial" w:hAnsi="Arial" w:cs="Arial"/>
          <w:sz w:val="20"/>
          <w:szCs w:val="20"/>
        </w:rPr>
        <w:t xml:space="preserve">2. Для выведения в проекте устройства в рабочий режим – режим самогенерации, а возможно и самовозбуждения - </w:t>
      </w:r>
      <w:r>
        <w:rPr>
          <w:rFonts w:ascii="Arial" w:hAnsi="Arial" w:cs="Arial"/>
          <w:b/>
          <w:bCs/>
          <w:sz w:val="20"/>
          <w:szCs w:val="20"/>
        </w:rPr>
        <w:t xml:space="preserve">наличие положительной обратной связи, </w:t>
      </w:r>
      <w:r>
        <w:rPr>
          <w:rFonts w:ascii="Arial" w:hAnsi="Arial" w:cs="Arial"/>
          <w:sz w:val="20"/>
          <w:szCs w:val="20"/>
        </w:rPr>
        <w:t>без введения для этого дополнительного источника энергии.</w:t>
      </w:r>
    </w:p>
    <w:p w:rsidR="006E0799" w:rsidRPr="006E0799" w:rsidRDefault="006E0799" w:rsidP="006E0799">
      <w:r>
        <w:rPr>
          <w:b/>
          <w:bCs/>
        </w:rPr>
        <w:t>Дата публикации:</w:t>
      </w:r>
      <w:r>
        <w:t xml:space="preserve"> 14 декабря 2011 </w:t>
      </w:r>
      <w:r>
        <w:br/>
      </w:r>
      <w:r>
        <w:rPr>
          <w:b/>
          <w:bCs/>
        </w:rPr>
        <w:t>Источник:</w:t>
      </w:r>
      <w:r>
        <w:t xml:space="preserve"> SciTecLibrary.ru</w:t>
      </w:r>
    </w:p>
    <w:sectPr w:rsidR="006E0799" w:rsidRPr="006E0799" w:rsidSect="00BA3F0D">
      <w:pgSz w:w="11906" w:h="16838"/>
      <w:pgMar w:top="397" w:right="397" w:bottom="397" w:left="90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12372"/>
    <w:multiLevelType w:val="multilevel"/>
    <w:tmpl w:val="AEF44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compat/>
  <w:rsids>
    <w:rsidRoot w:val="00BA3F0D"/>
    <w:rsid w:val="000A36DE"/>
    <w:rsid w:val="00146D2A"/>
    <w:rsid w:val="0018529A"/>
    <w:rsid w:val="00231112"/>
    <w:rsid w:val="002B5CAA"/>
    <w:rsid w:val="002D32E5"/>
    <w:rsid w:val="0030689E"/>
    <w:rsid w:val="00315E74"/>
    <w:rsid w:val="00383B3F"/>
    <w:rsid w:val="00405DF0"/>
    <w:rsid w:val="00447D9E"/>
    <w:rsid w:val="00470291"/>
    <w:rsid w:val="005548FD"/>
    <w:rsid w:val="005F29A1"/>
    <w:rsid w:val="0061573D"/>
    <w:rsid w:val="006E0799"/>
    <w:rsid w:val="007125C9"/>
    <w:rsid w:val="007B26C4"/>
    <w:rsid w:val="007C607B"/>
    <w:rsid w:val="008C0683"/>
    <w:rsid w:val="009147EE"/>
    <w:rsid w:val="009C41E1"/>
    <w:rsid w:val="00BA3F0D"/>
    <w:rsid w:val="00BF150D"/>
    <w:rsid w:val="00C14DB3"/>
    <w:rsid w:val="00DE098A"/>
    <w:rsid w:val="00DE1419"/>
    <w:rsid w:val="00DF17AB"/>
    <w:rsid w:val="00E356B8"/>
    <w:rsid w:val="00E7523B"/>
    <w:rsid w:val="00ED111B"/>
    <w:rsid w:val="00F2035A"/>
    <w:rsid w:val="00F215B9"/>
    <w:rsid w:val="00F87C48"/>
    <w:rsid w:val="00FA2606"/>
    <w:rsid w:val="00FB4A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BA3F0D"/>
    <w:pPr>
      <w:spacing w:before="100" w:beforeAutospacing="1" w:after="100" w:afterAutospacing="1"/>
    </w:pPr>
  </w:style>
  <w:style w:type="character" w:styleId="a4">
    <w:name w:val="Hyperlink"/>
    <w:basedOn w:val="a0"/>
    <w:rsid w:val="00BA3F0D"/>
    <w:rPr>
      <w:color w:val="0000FF"/>
      <w:u w:val="single"/>
    </w:rPr>
  </w:style>
  <w:style w:type="character" w:styleId="a5">
    <w:name w:val="FollowedHyperlink"/>
    <w:basedOn w:val="a0"/>
    <w:rsid w:val="009147EE"/>
    <w:rPr>
      <w:color w:val="800080"/>
      <w:u w:val="single"/>
    </w:rPr>
  </w:style>
</w:styles>
</file>

<file path=word/webSettings.xml><?xml version="1.0" encoding="utf-8"?>
<w:webSettings xmlns:r="http://schemas.openxmlformats.org/officeDocument/2006/relationships" xmlns:w="http://schemas.openxmlformats.org/wordprocessingml/2006/main">
  <w:divs>
    <w:div w:id="522522594">
      <w:bodyDiv w:val="1"/>
      <w:marLeft w:val="0"/>
      <w:marRight w:val="0"/>
      <w:marTop w:val="0"/>
      <w:marBottom w:val="0"/>
      <w:divBdr>
        <w:top w:val="none" w:sz="0" w:space="0" w:color="auto"/>
        <w:left w:val="none" w:sz="0" w:space="0" w:color="auto"/>
        <w:bottom w:val="none" w:sz="0" w:space="0" w:color="auto"/>
        <w:right w:val="none" w:sz="0" w:space="0" w:color="auto"/>
      </w:divBdr>
    </w:div>
    <w:div w:id="1701129186">
      <w:bodyDiv w:val="1"/>
      <w:marLeft w:val="0"/>
      <w:marRight w:val="0"/>
      <w:marTop w:val="0"/>
      <w:marBottom w:val="0"/>
      <w:divBdr>
        <w:top w:val="none" w:sz="0" w:space="0" w:color="auto"/>
        <w:left w:val="none" w:sz="0" w:space="0" w:color="auto"/>
        <w:bottom w:val="none" w:sz="0" w:space="0" w:color="auto"/>
        <w:right w:val="none" w:sz="0" w:space="0" w:color="auto"/>
      </w:divBdr>
    </w:div>
    <w:div w:id="181386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prometheus.al.ru/phisik/generator.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www.4ygeca.com/tesla6.html" TargetMode="External"/><Relationship Id="rId17" Type="http://schemas.openxmlformats.org/officeDocument/2006/relationships/hyperlink" Target="http://www.sciteclibrary.ru/rus/catalog/pages/11197.html" TargetMode="External"/><Relationship Id="rId2" Type="http://schemas.openxmlformats.org/officeDocument/2006/relationships/styles" Target="styles.xml"/><Relationship Id="rId16" Type="http://schemas.openxmlformats.org/officeDocument/2006/relationships/hyperlink" Target="http://www.sciteclibrary.ru/rus/catalog/pages/11518.html"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sciteclibrary.ru/rus/dogovors/zapriz.htm" TargetMode="External"/><Relationship Id="rId5" Type="http://schemas.openxmlformats.org/officeDocument/2006/relationships/hyperlink" Target="http://www.sciteclibrary.ru/rus/dogovors/zapriz.htm" TargetMode="External"/><Relationship Id="rId15" Type="http://schemas.openxmlformats.org/officeDocument/2006/relationships/hyperlink" Target="http://ru.wikipedia.org/wiki/%C3%94%C3%B3%C3%AD%C3%A4%C3%A0%C3%AC%C3%A5%C3%AD%C3%B2%C3%A0%C3%AB%C3%BC%C3%AD%C3%A0%C3%BF_%C3%AD%C3%A0%C3%B3%C3%AA%C3%A0" TargetMode="Externa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www.scorcher.ru/art/theory/vacuum/vacuum4.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Pages>
  <Words>5121</Words>
  <Characters>29194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34247</CharactersWithSpaces>
  <SharedDoc>false</SharedDoc>
  <HLinks>
    <vt:vector size="48" baseType="variant">
      <vt:variant>
        <vt:i4>1048669</vt:i4>
      </vt:variant>
      <vt:variant>
        <vt:i4>36</vt:i4>
      </vt:variant>
      <vt:variant>
        <vt:i4>0</vt:i4>
      </vt:variant>
      <vt:variant>
        <vt:i4>5</vt:i4>
      </vt:variant>
      <vt:variant>
        <vt:lpwstr>http://www.sciteclibrary.ru/rus/catalog/pages/11197.html</vt:lpwstr>
      </vt:variant>
      <vt:variant>
        <vt:lpwstr/>
      </vt:variant>
      <vt:variant>
        <vt:i4>1572950</vt:i4>
      </vt:variant>
      <vt:variant>
        <vt:i4>33</vt:i4>
      </vt:variant>
      <vt:variant>
        <vt:i4>0</vt:i4>
      </vt:variant>
      <vt:variant>
        <vt:i4>5</vt:i4>
      </vt:variant>
      <vt:variant>
        <vt:lpwstr>http://www.sciteclibrary.ru/rus/catalog/pages/11518.html</vt:lpwstr>
      </vt:variant>
      <vt:variant>
        <vt:lpwstr/>
      </vt:variant>
      <vt:variant>
        <vt:i4>524408</vt:i4>
      </vt:variant>
      <vt:variant>
        <vt:i4>30</vt:i4>
      </vt:variant>
      <vt:variant>
        <vt:i4>0</vt:i4>
      </vt:variant>
      <vt:variant>
        <vt:i4>5</vt:i4>
      </vt:variant>
      <vt:variant>
        <vt:lpwstr>http://ru.wikipedia.org/wiki/%C3%94%C3%B3%C3%AD%C3%A4%C3%A0%C3%AC%C3%A5%C3%AD%C3%B2%C3%A0%C3%AB%C3%BC%C3%AD%C3%A0%C3%BF_%C3%AD%C3%A0%C3%B3%C3%AA%C3%A0</vt:lpwstr>
      </vt:variant>
      <vt:variant>
        <vt:lpwstr/>
      </vt:variant>
      <vt:variant>
        <vt:i4>1966165</vt:i4>
      </vt:variant>
      <vt:variant>
        <vt:i4>27</vt:i4>
      </vt:variant>
      <vt:variant>
        <vt:i4>0</vt:i4>
      </vt:variant>
      <vt:variant>
        <vt:i4>5</vt:i4>
      </vt:variant>
      <vt:variant>
        <vt:lpwstr>http://www.scorcher.ru/art/theory/vacuum/vacuum4.php</vt:lpwstr>
      </vt:variant>
      <vt:variant>
        <vt:lpwstr/>
      </vt:variant>
      <vt:variant>
        <vt:i4>5963845</vt:i4>
      </vt:variant>
      <vt:variant>
        <vt:i4>24</vt:i4>
      </vt:variant>
      <vt:variant>
        <vt:i4>0</vt:i4>
      </vt:variant>
      <vt:variant>
        <vt:i4>5</vt:i4>
      </vt:variant>
      <vt:variant>
        <vt:lpwstr>http://prometheus.al.ru/phisik/generator.htm</vt:lpwstr>
      </vt:variant>
      <vt:variant>
        <vt:lpwstr/>
      </vt:variant>
      <vt:variant>
        <vt:i4>5177375</vt:i4>
      </vt:variant>
      <vt:variant>
        <vt:i4>21</vt:i4>
      </vt:variant>
      <vt:variant>
        <vt:i4>0</vt:i4>
      </vt:variant>
      <vt:variant>
        <vt:i4>5</vt:i4>
      </vt:variant>
      <vt:variant>
        <vt:lpwstr>http://www.4ygeca.com/tesla6.html</vt:lpwstr>
      </vt:variant>
      <vt:variant>
        <vt:lpwstr/>
      </vt:variant>
      <vt:variant>
        <vt:i4>6291518</vt:i4>
      </vt:variant>
      <vt:variant>
        <vt:i4>18</vt:i4>
      </vt:variant>
      <vt:variant>
        <vt:i4>0</vt:i4>
      </vt:variant>
      <vt:variant>
        <vt:i4>5</vt:i4>
      </vt:variant>
      <vt:variant>
        <vt:lpwstr>http://www.sciteclibrary.ru/rus/dogovors/zapriz.htm</vt:lpwstr>
      </vt:variant>
      <vt:variant>
        <vt:lpwstr/>
      </vt:variant>
      <vt:variant>
        <vt:i4>6291518</vt:i4>
      </vt:variant>
      <vt:variant>
        <vt:i4>0</vt:i4>
      </vt:variant>
      <vt:variant>
        <vt:i4>0</vt:i4>
      </vt:variant>
      <vt:variant>
        <vt:i4>5</vt:i4>
      </vt:variant>
      <vt:variant>
        <vt:lpwstr>http://www.sciteclibrary.ru/rus/dogovors/zapriz.htm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СОЛАР</cp:lastModifiedBy>
  <cp:revision>3</cp:revision>
  <dcterms:created xsi:type="dcterms:W3CDTF">2018-11-16T02:23:00Z</dcterms:created>
  <dcterms:modified xsi:type="dcterms:W3CDTF">2018-11-16T02:23:00Z</dcterms:modified>
</cp:coreProperties>
</file>